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5505" w:rsidRDefault="001D5505" w:rsidP="00B9222F">
      <w:pPr>
        <w:rPr>
          <w:rFonts w:ascii="Arial" w:eastAsia="黑体" w:hAnsi="Arial" w:cs="Arial"/>
          <w:b/>
          <w:sz w:val="48"/>
          <w:szCs w:val="48"/>
        </w:rPr>
      </w:pPr>
    </w:p>
    <w:p w:rsidR="000F169A" w:rsidRDefault="000F169A" w:rsidP="00B9222F">
      <w:pPr>
        <w:rPr>
          <w:rFonts w:ascii="Arial" w:eastAsia="黑体" w:hAnsi="Arial" w:cs="Arial"/>
          <w:b/>
          <w:sz w:val="48"/>
          <w:szCs w:val="48"/>
        </w:rPr>
      </w:pPr>
    </w:p>
    <w:p w:rsidR="00793D67" w:rsidRDefault="00483833">
      <w:pPr>
        <w:jc w:val="center"/>
        <w:rPr>
          <w:rFonts w:ascii="Arial" w:eastAsia="黑体" w:hAnsi="Arial" w:cs="Arial"/>
          <w:b/>
          <w:sz w:val="48"/>
          <w:szCs w:val="48"/>
        </w:rPr>
      </w:pPr>
      <w:r>
        <w:rPr>
          <w:rFonts w:ascii="Arial" w:eastAsia="黑体" w:hAnsi="Arial" w:cs="Arial" w:hint="eastAsia"/>
          <w:b/>
          <w:sz w:val="48"/>
          <w:szCs w:val="48"/>
        </w:rPr>
        <w:t xml:space="preserve"> </w:t>
      </w:r>
      <w:r w:rsidR="005F10E2">
        <w:rPr>
          <w:rFonts w:ascii="Arial" w:eastAsia="黑体" w:hAnsi="Arial" w:cs="Arial" w:hint="eastAsia"/>
          <w:b/>
          <w:sz w:val="48"/>
          <w:szCs w:val="48"/>
        </w:rPr>
        <w:t>珠海容</w:t>
      </w:r>
      <w:r w:rsidR="00470D4D">
        <w:rPr>
          <w:rFonts w:ascii="Arial" w:eastAsia="黑体" w:hAnsi="Arial" w:cs="Arial" w:hint="eastAsia"/>
          <w:b/>
          <w:sz w:val="48"/>
          <w:szCs w:val="48"/>
        </w:rPr>
        <w:t>川</w:t>
      </w:r>
      <w:r w:rsidR="00466A36">
        <w:rPr>
          <w:rFonts w:ascii="Arial" w:eastAsia="黑体" w:hAnsi="Arial" w:cs="Arial" w:hint="eastAsia"/>
          <w:b/>
          <w:sz w:val="48"/>
          <w:szCs w:val="48"/>
        </w:rPr>
        <w:t>饲料</w:t>
      </w:r>
      <w:r w:rsidR="00793D67">
        <w:rPr>
          <w:rFonts w:ascii="Arial" w:eastAsia="黑体" w:hAnsi="Arial" w:cs="Arial" w:hint="eastAsia"/>
          <w:b/>
          <w:sz w:val="48"/>
          <w:szCs w:val="48"/>
        </w:rPr>
        <w:t>有限公司</w:t>
      </w:r>
    </w:p>
    <w:p w:rsidR="001D5505" w:rsidRDefault="00793D67">
      <w:pPr>
        <w:jc w:val="center"/>
        <w:rPr>
          <w:rFonts w:ascii="Arial" w:eastAsia="黑体" w:hAnsi="Arial" w:cs="Arial"/>
          <w:b/>
          <w:sz w:val="48"/>
          <w:szCs w:val="48"/>
        </w:rPr>
      </w:pPr>
      <w:r>
        <w:rPr>
          <w:rFonts w:ascii="Arial" w:eastAsia="黑体" w:hAnsi="Arial" w:cs="Arial" w:hint="eastAsia"/>
          <w:b/>
          <w:sz w:val="48"/>
          <w:szCs w:val="48"/>
        </w:rPr>
        <w:t>VOCs</w:t>
      </w:r>
      <w:r w:rsidR="00133C1F">
        <w:rPr>
          <w:rFonts w:ascii="Arial" w:eastAsia="黑体" w:hAnsi="Arial" w:cs="Arial" w:hint="eastAsia"/>
          <w:b/>
          <w:sz w:val="48"/>
          <w:szCs w:val="48"/>
        </w:rPr>
        <w:t>废气</w:t>
      </w:r>
      <w:r w:rsidR="00E02771">
        <w:rPr>
          <w:rFonts w:ascii="Arial" w:eastAsia="黑体" w:hAnsi="Arial" w:cs="Arial" w:hint="eastAsia"/>
          <w:b/>
          <w:sz w:val="48"/>
          <w:szCs w:val="48"/>
        </w:rPr>
        <w:t>治理</w:t>
      </w:r>
      <w:r w:rsidR="001D5505">
        <w:rPr>
          <w:rFonts w:ascii="Arial" w:eastAsia="黑体" w:hAnsi="Arial" w:cs="Arial" w:hint="eastAsia"/>
          <w:b/>
          <w:sz w:val="48"/>
          <w:szCs w:val="48"/>
        </w:rPr>
        <w:t>项目</w:t>
      </w:r>
    </w:p>
    <w:p w:rsidR="001D5505" w:rsidRDefault="00D96EA8">
      <w:pPr>
        <w:ind w:left="2"/>
        <w:rPr>
          <w:rFonts w:ascii="Arial" w:eastAsia="隶书" w:hAnsi="Arial"/>
          <w:b/>
          <w:bCs/>
          <w:sz w:val="36"/>
          <w:szCs w:val="36"/>
        </w:rPr>
      </w:pPr>
      <w:r>
        <w:rPr>
          <w:rFonts w:ascii="Arial" w:eastAsia="隶书" w:hAnsi="Arial" w:hint="eastAsia"/>
          <w:b/>
          <w:bCs/>
          <w:sz w:val="36"/>
          <w:szCs w:val="36"/>
        </w:rPr>
        <w:t xml:space="preserve">            </w:t>
      </w:r>
    </w:p>
    <w:p w:rsidR="001A3985" w:rsidRDefault="00AF5A58">
      <w:pPr>
        <w:ind w:left="2"/>
        <w:jc w:val="center"/>
        <w:rPr>
          <w:rFonts w:ascii="Arial" w:eastAsia="隶书" w:hAnsi="Arial"/>
          <w:b/>
          <w:bCs/>
          <w:sz w:val="84"/>
          <w:szCs w:val="84"/>
        </w:rPr>
      </w:pPr>
      <w:r>
        <w:rPr>
          <w:rFonts w:ascii="Arial" w:eastAsia="隶书" w:hAnsi="Arial" w:hint="eastAsia"/>
          <w:b/>
          <w:bCs/>
          <w:sz w:val="84"/>
          <w:szCs w:val="84"/>
        </w:rPr>
        <w:t>设</w:t>
      </w:r>
    </w:p>
    <w:p w:rsidR="001A3985" w:rsidRDefault="00AF5A58" w:rsidP="00D13C96">
      <w:pPr>
        <w:ind w:left="2" w:firstLineChars="450" w:firstLine="3795"/>
        <w:rPr>
          <w:rFonts w:ascii="Arial" w:eastAsia="隶书" w:hAnsi="Arial"/>
          <w:b/>
          <w:bCs/>
          <w:sz w:val="84"/>
          <w:szCs w:val="84"/>
        </w:rPr>
      </w:pPr>
      <w:r>
        <w:rPr>
          <w:rFonts w:ascii="Arial" w:eastAsia="隶书" w:hAnsi="Arial" w:hint="eastAsia"/>
          <w:b/>
          <w:bCs/>
          <w:sz w:val="84"/>
          <w:szCs w:val="84"/>
        </w:rPr>
        <w:t>计</w:t>
      </w:r>
    </w:p>
    <w:p w:rsidR="001A3985" w:rsidRDefault="00AF5A58" w:rsidP="00D13C96">
      <w:pPr>
        <w:ind w:left="2" w:firstLineChars="450" w:firstLine="3795"/>
        <w:rPr>
          <w:rFonts w:ascii="Arial" w:eastAsia="隶书" w:hAnsi="Arial"/>
          <w:b/>
          <w:bCs/>
          <w:sz w:val="84"/>
          <w:szCs w:val="84"/>
        </w:rPr>
      </w:pPr>
      <w:r>
        <w:rPr>
          <w:rFonts w:ascii="Arial" w:eastAsia="隶书" w:hAnsi="Arial" w:hint="eastAsia"/>
          <w:b/>
          <w:bCs/>
          <w:sz w:val="84"/>
          <w:szCs w:val="84"/>
        </w:rPr>
        <w:t>方</w:t>
      </w:r>
    </w:p>
    <w:p w:rsidR="001D5505" w:rsidRDefault="00AF5A58" w:rsidP="00D13C96">
      <w:pPr>
        <w:ind w:left="2" w:firstLineChars="450" w:firstLine="3795"/>
        <w:rPr>
          <w:rFonts w:ascii="Arial" w:eastAsia="隶书" w:hAnsi="Arial"/>
          <w:b/>
          <w:bCs/>
          <w:sz w:val="84"/>
          <w:szCs w:val="84"/>
        </w:rPr>
      </w:pPr>
      <w:r>
        <w:rPr>
          <w:rFonts w:ascii="Arial" w:eastAsia="隶书" w:hAnsi="Arial" w:hint="eastAsia"/>
          <w:b/>
          <w:bCs/>
          <w:sz w:val="84"/>
          <w:szCs w:val="84"/>
        </w:rPr>
        <w:t>案</w:t>
      </w:r>
    </w:p>
    <w:p w:rsidR="001D5505" w:rsidRPr="00604B87" w:rsidRDefault="001D5505">
      <w:pPr>
        <w:tabs>
          <w:tab w:val="left" w:pos="720"/>
        </w:tabs>
        <w:rPr>
          <w:rFonts w:ascii="隶书" w:eastAsia="隶书" w:hAnsi="Arial"/>
          <w:sz w:val="36"/>
          <w:szCs w:val="36"/>
        </w:rPr>
      </w:pPr>
      <w:r>
        <w:rPr>
          <w:rFonts w:ascii="Arial" w:hAnsi="Arial" w:hint="eastAsia"/>
        </w:rPr>
        <w:t xml:space="preserve">    </w:t>
      </w:r>
      <w:r w:rsidR="00067D07">
        <w:rPr>
          <w:rFonts w:ascii="Arial" w:hAnsi="Arial" w:hint="eastAsia"/>
        </w:rPr>
        <w:t xml:space="preserve">                               </w:t>
      </w:r>
    </w:p>
    <w:p w:rsidR="001D5505" w:rsidRDefault="001D5505">
      <w:pPr>
        <w:tabs>
          <w:tab w:val="left" w:pos="720"/>
        </w:tabs>
        <w:rPr>
          <w:rFonts w:ascii="Arial" w:hAnsi="Arial"/>
        </w:rPr>
      </w:pPr>
    </w:p>
    <w:p w:rsidR="001D5505" w:rsidRDefault="001D5505">
      <w:pPr>
        <w:jc w:val="center"/>
        <w:rPr>
          <w:rFonts w:ascii="Arial" w:hAnsi="Arial"/>
        </w:rPr>
      </w:pPr>
    </w:p>
    <w:p w:rsidR="001D5505" w:rsidRDefault="001D5505">
      <w:pPr>
        <w:snapToGrid w:val="0"/>
        <w:jc w:val="center"/>
        <w:rPr>
          <w:rFonts w:ascii="Arial" w:hAnsi="Arial" w:cs="Arial"/>
          <w:b/>
          <w:sz w:val="44"/>
          <w:szCs w:val="44"/>
        </w:rPr>
      </w:pPr>
    </w:p>
    <w:p w:rsidR="001D5505" w:rsidRDefault="00793D67" w:rsidP="001A3985">
      <w:pPr>
        <w:snapToGrid w:val="0"/>
        <w:ind w:firstLineChars="350" w:firstLine="1546"/>
        <w:rPr>
          <w:rFonts w:ascii="Arial" w:hAnsi="Arial" w:cs="Arial"/>
          <w:b/>
          <w:sz w:val="44"/>
          <w:szCs w:val="44"/>
        </w:rPr>
      </w:pPr>
      <w:r>
        <w:rPr>
          <w:rFonts w:ascii="仿宋_GB2312" w:eastAsia="仿宋_GB2312" w:hAnsi="宋体" w:hint="eastAsia"/>
          <w:b/>
          <w:sz w:val="44"/>
          <w:szCs w:val="44"/>
        </w:rPr>
        <w:t>广州高山环境科技</w:t>
      </w:r>
      <w:r w:rsidR="001D5505">
        <w:rPr>
          <w:rFonts w:ascii="仿宋_GB2312" w:eastAsia="仿宋_GB2312" w:hAnsi="宋体" w:hint="eastAsia"/>
          <w:b/>
          <w:sz w:val="44"/>
          <w:szCs w:val="44"/>
        </w:rPr>
        <w:t>有限公司</w:t>
      </w:r>
    </w:p>
    <w:p w:rsidR="00C45C5B" w:rsidRDefault="00C45C5B">
      <w:pPr>
        <w:jc w:val="center"/>
        <w:rPr>
          <w:rFonts w:ascii="Arial" w:hAnsi="Arial" w:cs="Arial"/>
          <w:b/>
          <w:sz w:val="36"/>
          <w:szCs w:val="36"/>
        </w:rPr>
      </w:pPr>
    </w:p>
    <w:p w:rsidR="001D5505" w:rsidRDefault="00AF5A58">
      <w:pPr>
        <w:jc w:val="center"/>
        <w:rPr>
          <w:rFonts w:ascii="Arial" w:hAnsi="Arial" w:cs="Arial"/>
          <w:b/>
          <w:sz w:val="36"/>
          <w:szCs w:val="36"/>
        </w:rPr>
      </w:pPr>
      <w:r>
        <w:rPr>
          <w:rFonts w:ascii="Arial" w:hAnsi="Arial" w:cs="Arial" w:hint="eastAsia"/>
          <w:b/>
          <w:sz w:val="36"/>
          <w:szCs w:val="36"/>
        </w:rPr>
        <w:t>201</w:t>
      </w:r>
      <w:r w:rsidR="005F10E2">
        <w:rPr>
          <w:rFonts w:ascii="Arial" w:hAnsi="Arial" w:cs="Arial" w:hint="eastAsia"/>
          <w:b/>
          <w:sz w:val="36"/>
          <w:szCs w:val="36"/>
        </w:rPr>
        <w:t>7</w:t>
      </w:r>
      <w:r w:rsidR="001D5505">
        <w:rPr>
          <w:rFonts w:ascii="Arial" w:hAnsi="Arial" w:cs="Arial" w:hint="eastAsia"/>
          <w:b/>
          <w:sz w:val="36"/>
          <w:szCs w:val="36"/>
        </w:rPr>
        <w:t>年</w:t>
      </w:r>
      <w:r w:rsidR="005F10E2">
        <w:rPr>
          <w:rFonts w:ascii="Arial" w:hAnsi="Arial" w:cs="Arial" w:hint="eastAsia"/>
          <w:b/>
          <w:sz w:val="36"/>
          <w:szCs w:val="36"/>
        </w:rPr>
        <w:t>1</w:t>
      </w:r>
      <w:r w:rsidR="00FD3949">
        <w:rPr>
          <w:rFonts w:ascii="Arial" w:hAnsi="Arial" w:cs="Arial" w:hint="eastAsia"/>
          <w:b/>
          <w:sz w:val="36"/>
          <w:szCs w:val="36"/>
        </w:rPr>
        <w:t>月</w:t>
      </w:r>
    </w:p>
    <w:p w:rsidR="004A64C9" w:rsidRDefault="004A64C9">
      <w:pPr>
        <w:jc w:val="center"/>
        <w:rPr>
          <w:rFonts w:ascii="Arial" w:hAnsi="Arial" w:cs="Arial"/>
          <w:b/>
          <w:sz w:val="36"/>
          <w:szCs w:val="36"/>
        </w:rPr>
      </w:pPr>
    </w:p>
    <w:p w:rsidR="00C45C5B" w:rsidRDefault="00C45C5B" w:rsidP="001A3985">
      <w:pPr>
        <w:rPr>
          <w:rFonts w:ascii="Arial" w:hAnsi="Arial" w:cs="Arial"/>
          <w:b/>
          <w:sz w:val="36"/>
          <w:szCs w:val="36"/>
        </w:rPr>
      </w:pPr>
    </w:p>
    <w:p w:rsidR="00D13C96" w:rsidRDefault="00D13C96" w:rsidP="001A3985">
      <w:pPr>
        <w:rPr>
          <w:rFonts w:ascii="Arial" w:hAnsi="Arial" w:cs="Arial"/>
          <w:b/>
          <w:sz w:val="36"/>
          <w:szCs w:val="36"/>
        </w:rPr>
      </w:pPr>
    </w:p>
    <w:p w:rsidR="00D13C96" w:rsidRDefault="00D13C96" w:rsidP="001A3985">
      <w:pPr>
        <w:rPr>
          <w:rFonts w:ascii="Arial" w:hAnsi="Arial" w:cs="Arial"/>
          <w:b/>
          <w:sz w:val="36"/>
          <w:szCs w:val="36"/>
        </w:rPr>
      </w:pPr>
    </w:p>
    <w:p w:rsidR="001D5505" w:rsidRDefault="001D5505">
      <w:pPr>
        <w:jc w:val="center"/>
        <w:rPr>
          <w:rFonts w:ascii="Arial" w:hAnsi="Arial" w:cs="Arial"/>
          <w:b/>
          <w:sz w:val="36"/>
          <w:szCs w:val="36"/>
        </w:rPr>
      </w:pPr>
      <w:r>
        <w:rPr>
          <w:rFonts w:ascii="Arial" w:hAnsi="Arial" w:cs="Arial" w:hint="eastAsia"/>
          <w:b/>
          <w:sz w:val="36"/>
          <w:szCs w:val="36"/>
        </w:rPr>
        <w:t>目录</w:t>
      </w:r>
    </w:p>
    <w:p w:rsidR="0087009A" w:rsidRDefault="000C353C">
      <w:pPr>
        <w:pStyle w:val="10"/>
        <w:tabs>
          <w:tab w:val="right" w:leader="dot" w:pos="8296"/>
        </w:tabs>
        <w:rPr>
          <w:b w:val="0"/>
          <w:bCs w:val="0"/>
          <w:caps w:val="0"/>
          <w:noProof/>
          <w:sz w:val="21"/>
          <w:szCs w:val="22"/>
        </w:rPr>
      </w:pPr>
      <w:r w:rsidRPr="000C353C">
        <w:rPr>
          <w:rFonts w:ascii="宋体" w:hAnsi="宋体"/>
          <w:b w:val="0"/>
          <w:bCs w:val="0"/>
          <w:i/>
          <w:sz w:val="28"/>
          <w:szCs w:val="28"/>
        </w:rPr>
        <w:fldChar w:fldCharType="begin"/>
      </w:r>
      <w:r w:rsidR="001D5505" w:rsidRPr="00D7132E">
        <w:rPr>
          <w:rFonts w:ascii="宋体" w:hAnsi="宋体"/>
          <w:b w:val="0"/>
          <w:bCs w:val="0"/>
          <w:i/>
          <w:sz w:val="28"/>
          <w:szCs w:val="28"/>
        </w:rPr>
        <w:instrText xml:space="preserve"> </w:instrText>
      </w:r>
      <w:r w:rsidR="001D5505" w:rsidRPr="00D7132E">
        <w:rPr>
          <w:rFonts w:ascii="宋体" w:hAnsi="宋体" w:hint="eastAsia"/>
          <w:b w:val="0"/>
          <w:bCs w:val="0"/>
          <w:i/>
          <w:sz w:val="28"/>
          <w:szCs w:val="28"/>
        </w:rPr>
        <w:instrText>TOC \o "1-6" \h \z \u</w:instrText>
      </w:r>
      <w:r w:rsidR="001D5505" w:rsidRPr="00D7132E">
        <w:rPr>
          <w:rFonts w:ascii="宋体" w:hAnsi="宋体"/>
          <w:b w:val="0"/>
          <w:bCs w:val="0"/>
          <w:i/>
          <w:sz w:val="28"/>
          <w:szCs w:val="28"/>
        </w:rPr>
        <w:instrText xml:space="preserve"> </w:instrText>
      </w:r>
      <w:r w:rsidRPr="000C353C">
        <w:rPr>
          <w:rFonts w:ascii="宋体" w:hAnsi="宋体"/>
          <w:b w:val="0"/>
          <w:bCs w:val="0"/>
          <w:i/>
          <w:sz w:val="28"/>
          <w:szCs w:val="28"/>
        </w:rPr>
        <w:fldChar w:fldCharType="separate"/>
      </w:r>
      <w:hyperlink w:anchor="_Toc424676577" w:history="1">
        <w:r w:rsidR="0087009A" w:rsidRPr="00E222D7">
          <w:rPr>
            <w:rStyle w:val="aa"/>
            <w:rFonts w:hint="eastAsia"/>
            <w:noProof/>
          </w:rPr>
          <w:t>一、项目简介</w:t>
        </w:r>
        <w:r w:rsidR="0087009A">
          <w:rPr>
            <w:noProof/>
            <w:webHidden/>
          </w:rPr>
          <w:tab/>
        </w:r>
        <w:r>
          <w:rPr>
            <w:noProof/>
            <w:webHidden/>
          </w:rPr>
          <w:fldChar w:fldCharType="begin"/>
        </w:r>
        <w:r w:rsidR="0087009A">
          <w:rPr>
            <w:noProof/>
            <w:webHidden/>
          </w:rPr>
          <w:instrText xml:space="preserve"> PAGEREF _Toc424676577 \h </w:instrText>
        </w:r>
        <w:r>
          <w:rPr>
            <w:noProof/>
            <w:webHidden/>
          </w:rPr>
        </w:r>
        <w:r>
          <w:rPr>
            <w:noProof/>
            <w:webHidden/>
          </w:rPr>
          <w:fldChar w:fldCharType="separate"/>
        </w:r>
        <w:r w:rsidR="00852745">
          <w:rPr>
            <w:noProof/>
            <w:webHidden/>
          </w:rPr>
          <w:t>3</w:t>
        </w:r>
        <w:r>
          <w:rPr>
            <w:noProof/>
            <w:webHidden/>
          </w:rPr>
          <w:fldChar w:fldCharType="end"/>
        </w:r>
      </w:hyperlink>
    </w:p>
    <w:p w:rsidR="0087009A" w:rsidRDefault="000C353C">
      <w:pPr>
        <w:pStyle w:val="20"/>
        <w:tabs>
          <w:tab w:val="left" w:pos="840"/>
          <w:tab w:val="right" w:leader="dot" w:pos="8296"/>
        </w:tabs>
        <w:rPr>
          <w:smallCaps w:val="0"/>
          <w:noProof/>
          <w:sz w:val="21"/>
          <w:szCs w:val="22"/>
        </w:rPr>
      </w:pPr>
      <w:hyperlink w:anchor="_Toc424676578" w:history="1">
        <w:r w:rsidR="0087009A" w:rsidRPr="00E222D7">
          <w:rPr>
            <w:rStyle w:val="aa"/>
            <w:noProof/>
          </w:rPr>
          <w:t>1.1</w:t>
        </w:r>
        <w:r w:rsidR="0087009A">
          <w:rPr>
            <w:smallCaps w:val="0"/>
            <w:noProof/>
            <w:sz w:val="21"/>
            <w:szCs w:val="22"/>
          </w:rPr>
          <w:tab/>
        </w:r>
        <w:r w:rsidR="0087009A" w:rsidRPr="00E222D7">
          <w:rPr>
            <w:rStyle w:val="aa"/>
            <w:rFonts w:hint="eastAsia"/>
            <w:noProof/>
          </w:rPr>
          <w:t>废气成分</w:t>
        </w:r>
        <w:r w:rsidR="0087009A">
          <w:rPr>
            <w:noProof/>
            <w:webHidden/>
          </w:rPr>
          <w:tab/>
        </w:r>
        <w:r>
          <w:rPr>
            <w:noProof/>
            <w:webHidden/>
          </w:rPr>
          <w:fldChar w:fldCharType="begin"/>
        </w:r>
        <w:r w:rsidR="0087009A">
          <w:rPr>
            <w:noProof/>
            <w:webHidden/>
          </w:rPr>
          <w:instrText xml:space="preserve"> PAGEREF _Toc424676578 \h </w:instrText>
        </w:r>
        <w:r>
          <w:rPr>
            <w:noProof/>
            <w:webHidden/>
          </w:rPr>
        </w:r>
        <w:r>
          <w:rPr>
            <w:noProof/>
            <w:webHidden/>
          </w:rPr>
          <w:fldChar w:fldCharType="separate"/>
        </w:r>
        <w:r w:rsidR="00852745">
          <w:rPr>
            <w:noProof/>
            <w:webHidden/>
          </w:rPr>
          <w:t>3</w:t>
        </w:r>
        <w:r>
          <w:rPr>
            <w:noProof/>
            <w:webHidden/>
          </w:rPr>
          <w:fldChar w:fldCharType="end"/>
        </w:r>
      </w:hyperlink>
    </w:p>
    <w:p w:rsidR="0087009A" w:rsidRDefault="000C353C">
      <w:pPr>
        <w:pStyle w:val="20"/>
        <w:tabs>
          <w:tab w:val="left" w:pos="840"/>
          <w:tab w:val="right" w:leader="dot" w:pos="8296"/>
        </w:tabs>
        <w:rPr>
          <w:smallCaps w:val="0"/>
          <w:noProof/>
          <w:sz w:val="21"/>
          <w:szCs w:val="22"/>
        </w:rPr>
      </w:pPr>
      <w:hyperlink w:anchor="_Toc424676579" w:history="1">
        <w:r w:rsidR="0087009A" w:rsidRPr="00E222D7">
          <w:rPr>
            <w:rStyle w:val="aa"/>
            <w:noProof/>
          </w:rPr>
          <w:t>1.2</w:t>
        </w:r>
        <w:r w:rsidR="0087009A">
          <w:rPr>
            <w:smallCaps w:val="0"/>
            <w:noProof/>
            <w:sz w:val="21"/>
            <w:szCs w:val="22"/>
          </w:rPr>
          <w:tab/>
        </w:r>
        <w:r w:rsidR="0087009A" w:rsidRPr="00E222D7">
          <w:rPr>
            <w:rStyle w:val="aa"/>
            <w:rFonts w:hint="eastAsia"/>
            <w:noProof/>
          </w:rPr>
          <w:t>现有</w:t>
        </w:r>
        <w:r w:rsidR="00442E92">
          <w:rPr>
            <w:rStyle w:val="aa"/>
            <w:rFonts w:hint="eastAsia"/>
            <w:noProof/>
          </w:rPr>
          <w:t>集气处理</w:t>
        </w:r>
        <w:r w:rsidR="0087009A" w:rsidRPr="00E222D7">
          <w:rPr>
            <w:rStyle w:val="aa"/>
            <w:rFonts w:hint="eastAsia"/>
            <w:noProof/>
          </w:rPr>
          <w:t>设施</w:t>
        </w:r>
        <w:r w:rsidR="0087009A">
          <w:rPr>
            <w:noProof/>
            <w:webHidden/>
          </w:rPr>
          <w:tab/>
        </w:r>
        <w:r>
          <w:rPr>
            <w:noProof/>
            <w:webHidden/>
          </w:rPr>
          <w:fldChar w:fldCharType="begin"/>
        </w:r>
        <w:r w:rsidR="0087009A">
          <w:rPr>
            <w:noProof/>
            <w:webHidden/>
          </w:rPr>
          <w:instrText xml:space="preserve"> PAGEREF _Toc424676579 \h </w:instrText>
        </w:r>
        <w:r>
          <w:rPr>
            <w:noProof/>
            <w:webHidden/>
          </w:rPr>
        </w:r>
        <w:r>
          <w:rPr>
            <w:noProof/>
            <w:webHidden/>
          </w:rPr>
          <w:fldChar w:fldCharType="separate"/>
        </w:r>
        <w:r w:rsidR="00852745">
          <w:rPr>
            <w:noProof/>
            <w:webHidden/>
          </w:rPr>
          <w:t>3</w:t>
        </w:r>
        <w:r>
          <w:rPr>
            <w:noProof/>
            <w:webHidden/>
          </w:rPr>
          <w:fldChar w:fldCharType="end"/>
        </w:r>
      </w:hyperlink>
    </w:p>
    <w:p w:rsidR="0087009A" w:rsidRDefault="000C353C">
      <w:pPr>
        <w:pStyle w:val="20"/>
        <w:tabs>
          <w:tab w:val="left" w:pos="840"/>
          <w:tab w:val="right" w:leader="dot" w:pos="8296"/>
        </w:tabs>
        <w:rPr>
          <w:smallCaps w:val="0"/>
          <w:noProof/>
          <w:sz w:val="21"/>
          <w:szCs w:val="22"/>
        </w:rPr>
      </w:pPr>
      <w:hyperlink w:anchor="_Toc424676581" w:history="1">
        <w:r w:rsidR="006D1C0D">
          <w:rPr>
            <w:rStyle w:val="aa"/>
            <w:noProof/>
          </w:rPr>
          <w:t>1.</w:t>
        </w:r>
        <w:r w:rsidR="006D1C0D">
          <w:rPr>
            <w:rStyle w:val="aa"/>
            <w:rFonts w:hint="eastAsia"/>
            <w:noProof/>
          </w:rPr>
          <w:t>3</w:t>
        </w:r>
        <w:r w:rsidR="0087009A">
          <w:rPr>
            <w:smallCaps w:val="0"/>
            <w:noProof/>
            <w:sz w:val="21"/>
            <w:szCs w:val="22"/>
          </w:rPr>
          <w:tab/>
        </w:r>
        <w:r w:rsidR="0087009A" w:rsidRPr="00E222D7">
          <w:rPr>
            <w:rStyle w:val="aa"/>
            <w:rFonts w:hint="eastAsia"/>
            <w:noProof/>
          </w:rPr>
          <w:t>存在问题：</w:t>
        </w:r>
        <w:r w:rsidR="0087009A">
          <w:rPr>
            <w:noProof/>
            <w:webHidden/>
          </w:rPr>
          <w:tab/>
        </w:r>
        <w:r w:rsidR="00442E92">
          <w:rPr>
            <w:rFonts w:hint="eastAsia"/>
            <w:noProof/>
            <w:webHidden/>
          </w:rPr>
          <w:t>3</w:t>
        </w:r>
      </w:hyperlink>
    </w:p>
    <w:p w:rsidR="0087009A" w:rsidRDefault="000C353C">
      <w:pPr>
        <w:pStyle w:val="10"/>
        <w:tabs>
          <w:tab w:val="right" w:leader="dot" w:pos="8296"/>
        </w:tabs>
        <w:rPr>
          <w:b w:val="0"/>
          <w:bCs w:val="0"/>
          <w:caps w:val="0"/>
          <w:noProof/>
          <w:sz w:val="21"/>
          <w:szCs w:val="22"/>
        </w:rPr>
      </w:pPr>
      <w:hyperlink w:anchor="_Toc424676582" w:history="1">
        <w:r w:rsidR="00442E92">
          <w:rPr>
            <w:rStyle w:val="aa"/>
            <w:rFonts w:hint="eastAsia"/>
            <w:noProof/>
          </w:rPr>
          <w:t>二、设计依据、原则及范围</w:t>
        </w:r>
        <w:r w:rsidR="0087009A" w:rsidRPr="007415C3">
          <w:rPr>
            <w:b w:val="0"/>
            <w:noProof/>
            <w:webHidden/>
          </w:rPr>
          <w:tab/>
        </w:r>
        <w:r w:rsidR="00442E92">
          <w:rPr>
            <w:rFonts w:hint="eastAsia"/>
            <w:noProof/>
            <w:webHidden/>
          </w:rPr>
          <w:t>3</w:t>
        </w:r>
      </w:hyperlink>
    </w:p>
    <w:p w:rsidR="0087009A" w:rsidRPr="00442E92" w:rsidRDefault="00442E92">
      <w:pPr>
        <w:pStyle w:val="20"/>
        <w:tabs>
          <w:tab w:val="right" w:leader="dot" w:pos="8296"/>
        </w:tabs>
        <w:rPr>
          <w:smallCaps w:val="0"/>
          <w:noProof/>
          <w:sz w:val="21"/>
          <w:szCs w:val="22"/>
        </w:rPr>
      </w:pPr>
      <w:r w:rsidRPr="00442E92">
        <w:rPr>
          <w:rStyle w:val="aa"/>
          <w:rFonts w:hint="eastAsia"/>
          <w:noProof/>
          <w:color w:val="auto"/>
          <w:u w:val="none"/>
        </w:rPr>
        <w:t xml:space="preserve">2.1 </w:t>
      </w:r>
      <w:r w:rsidRPr="00442E92">
        <w:rPr>
          <w:rStyle w:val="aa"/>
          <w:rFonts w:hint="eastAsia"/>
          <w:noProof/>
          <w:color w:val="auto"/>
          <w:u w:val="none"/>
        </w:rPr>
        <w:t>设计依据</w:t>
      </w:r>
      <w:r w:rsidRPr="00442E92">
        <w:rPr>
          <w:rStyle w:val="aa"/>
          <w:noProof/>
          <w:color w:val="auto"/>
          <w:u w:val="none"/>
        </w:rPr>
        <w:t>…………………………………………………………………………………………………………………………………</w:t>
      </w:r>
      <w:r w:rsidRPr="00442E92">
        <w:rPr>
          <w:rStyle w:val="aa"/>
          <w:rFonts w:hint="eastAsia"/>
          <w:noProof/>
          <w:color w:val="auto"/>
          <w:u w:val="none"/>
        </w:rPr>
        <w:t>.3</w:t>
      </w:r>
    </w:p>
    <w:p w:rsidR="00442E92" w:rsidRDefault="000C353C" w:rsidP="00A27652">
      <w:pPr>
        <w:pStyle w:val="20"/>
        <w:tabs>
          <w:tab w:val="right" w:leader="dot" w:pos="8296"/>
        </w:tabs>
        <w:rPr>
          <w:rStyle w:val="aa"/>
          <w:noProof/>
        </w:rPr>
      </w:pPr>
      <w:hyperlink w:anchor="_Toc424676585" w:history="1">
        <w:r w:rsidR="00D96EA8">
          <w:rPr>
            <w:rStyle w:val="aa"/>
            <w:rFonts w:hint="eastAsia"/>
            <w:noProof/>
          </w:rPr>
          <w:t>2</w:t>
        </w:r>
        <w:r w:rsidR="0087009A" w:rsidRPr="00E222D7">
          <w:rPr>
            <w:rStyle w:val="aa"/>
            <w:noProof/>
          </w:rPr>
          <w:t xml:space="preserve">.2 </w:t>
        </w:r>
        <w:r w:rsidR="00442E92">
          <w:rPr>
            <w:rStyle w:val="aa"/>
            <w:rFonts w:hint="eastAsia"/>
            <w:noProof/>
          </w:rPr>
          <w:t>设计原则</w:t>
        </w:r>
        <w:r w:rsidR="0087009A">
          <w:rPr>
            <w:noProof/>
            <w:webHidden/>
          </w:rPr>
          <w:tab/>
        </w:r>
        <w:r>
          <w:rPr>
            <w:noProof/>
            <w:webHidden/>
          </w:rPr>
          <w:fldChar w:fldCharType="begin"/>
        </w:r>
        <w:r w:rsidR="0087009A">
          <w:rPr>
            <w:noProof/>
            <w:webHidden/>
          </w:rPr>
          <w:instrText xml:space="preserve"> PAGEREF _Toc424676585 \h </w:instrText>
        </w:r>
        <w:r>
          <w:rPr>
            <w:noProof/>
            <w:webHidden/>
          </w:rPr>
        </w:r>
        <w:r>
          <w:rPr>
            <w:noProof/>
            <w:webHidden/>
          </w:rPr>
          <w:fldChar w:fldCharType="separate"/>
        </w:r>
        <w:r w:rsidR="00852745">
          <w:rPr>
            <w:noProof/>
            <w:webHidden/>
          </w:rPr>
          <w:t>6</w:t>
        </w:r>
        <w:r>
          <w:rPr>
            <w:noProof/>
            <w:webHidden/>
          </w:rPr>
          <w:fldChar w:fldCharType="end"/>
        </w:r>
      </w:hyperlink>
    </w:p>
    <w:p w:rsidR="001E23DD" w:rsidRDefault="00442E92" w:rsidP="001E23DD">
      <w:pPr>
        <w:pStyle w:val="20"/>
        <w:tabs>
          <w:tab w:val="right" w:leader="dot" w:pos="8296"/>
        </w:tabs>
        <w:rPr>
          <w:rStyle w:val="aa"/>
          <w:noProof/>
          <w:color w:val="auto"/>
          <w:u w:val="none"/>
        </w:rPr>
      </w:pPr>
      <w:r w:rsidRPr="00442E92">
        <w:rPr>
          <w:rStyle w:val="aa"/>
          <w:rFonts w:hint="eastAsia"/>
          <w:noProof/>
          <w:color w:val="auto"/>
          <w:u w:val="none"/>
        </w:rPr>
        <w:t xml:space="preserve">2.3 </w:t>
      </w:r>
      <w:r w:rsidR="001E23DD">
        <w:rPr>
          <w:rStyle w:val="aa"/>
          <w:rFonts w:hint="eastAsia"/>
          <w:noProof/>
          <w:color w:val="auto"/>
          <w:u w:val="none"/>
        </w:rPr>
        <w:t>采用的主要规范和标准</w:t>
      </w:r>
      <w:r w:rsidR="001E23DD">
        <w:rPr>
          <w:rStyle w:val="aa"/>
          <w:noProof/>
          <w:color w:val="auto"/>
          <w:u w:val="none"/>
        </w:rPr>
        <w:t>…………………………………………………………………………………………………………</w:t>
      </w:r>
      <w:r w:rsidR="001E23DD">
        <w:rPr>
          <w:rStyle w:val="aa"/>
          <w:rFonts w:hint="eastAsia"/>
          <w:noProof/>
          <w:color w:val="auto"/>
          <w:u w:val="none"/>
        </w:rPr>
        <w:t>..4</w:t>
      </w:r>
    </w:p>
    <w:p w:rsidR="009D61DB" w:rsidRDefault="001E23DD" w:rsidP="001E23DD">
      <w:pPr>
        <w:pStyle w:val="20"/>
        <w:tabs>
          <w:tab w:val="right" w:leader="dot" w:pos="8296"/>
        </w:tabs>
        <w:rPr>
          <w:rStyle w:val="aa"/>
          <w:noProof/>
          <w:color w:val="auto"/>
          <w:u w:val="none"/>
        </w:rPr>
      </w:pPr>
      <w:r>
        <w:rPr>
          <w:rStyle w:val="aa"/>
          <w:rFonts w:hint="eastAsia"/>
          <w:noProof/>
          <w:color w:val="auto"/>
          <w:u w:val="none"/>
        </w:rPr>
        <w:t>2.4</w:t>
      </w:r>
      <w:r w:rsidR="005F79EF">
        <w:rPr>
          <w:rStyle w:val="aa"/>
          <w:rFonts w:hint="eastAsia"/>
          <w:noProof/>
          <w:color w:val="auto"/>
          <w:u w:val="none"/>
        </w:rPr>
        <w:t xml:space="preserve"> </w:t>
      </w:r>
      <w:r w:rsidR="005F79EF">
        <w:rPr>
          <w:rStyle w:val="aa"/>
          <w:rFonts w:hint="eastAsia"/>
          <w:noProof/>
          <w:color w:val="auto"/>
          <w:u w:val="none"/>
        </w:rPr>
        <w:t>工程设计实施范围</w:t>
      </w:r>
      <w:r w:rsidR="005F79EF">
        <w:rPr>
          <w:rStyle w:val="aa"/>
          <w:noProof/>
          <w:color w:val="auto"/>
          <w:u w:val="none"/>
        </w:rPr>
        <w:t>…………………………………………………………………………………………………………………</w:t>
      </w:r>
      <w:r w:rsidR="005F79EF">
        <w:rPr>
          <w:rStyle w:val="aa"/>
          <w:rFonts w:hint="eastAsia"/>
          <w:noProof/>
          <w:color w:val="auto"/>
          <w:u w:val="none"/>
        </w:rPr>
        <w:t>..4</w:t>
      </w:r>
    </w:p>
    <w:p w:rsidR="0087009A" w:rsidRDefault="000C353C">
      <w:pPr>
        <w:pStyle w:val="10"/>
        <w:tabs>
          <w:tab w:val="right" w:leader="dot" w:pos="8296"/>
        </w:tabs>
        <w:rPr>
          <w:b w:val="0"/>
          <w:bCs w:val="0"/>
          <w:caps w:val="0"/>
          <w:noProof/>
          <w:sz w:val="21"/>
          <w:szCs w:val="22"/>
        </w:rPr>
      </w:pPr>
      <w:hyperlink w:anchor="_Toc424676588" w:history="1">
        <w:r w:rsidR="00D96EA8">
          <w:rPr>
            <w:rStyle w:val="aa"/>
            <w:rFonts w:hint="eastAsia"/>
            <w:noProof/>
          </w:rPr>
          <w:t>三</w:t>
        </w:r>
        <w:r w:rsidR="0087009A" w:rsidRPr="00E222D7">
          <w:rPr>
            <w:rStyle w:val="aa"/>
            <w:rFonts w:hint="eastAsia"/>
            <w:noProof/>
          </w:rPr>
          <w:t>、</w:t>
        </w:r>
        <w:r w:rsidR="00646D54">
          <w:rPr>
            <w:rStyle w:val="aa"/>
            <w:rFonts w:hint="eastAsia"/>
            <w:noProof/>
          </w:rPr>
          <w:t>总体设计</w:t>
        </w:r>
        <w:r w:rsidR="0087009A" w:rsidRPr="00675F93">
          <w:rPr>
            <w:b w:val="0"/>
            <w:noProof/>
            <w:webHidden/>
          </w:rPr>
          <w:tab/>
        </w:r>
        <w:r w:rsidR="00646D54">
          <w:rPr>
            <w:rFonts w:hint="eastAsia"/>
            <w:noProof/>
            <w:webHidden/>
          </w:rPr>
          <w:t>5</w:t>
        </w:r>
      </w:hyperlink>
    </w:p>
    <w:p w:rsidR="0087009A" w:rsidRPr="00E7754D" w:rsidRDefault="000C353C" w:rsidP="00E7754D">
      <w:pPr>
        <w:pStyle w:val="20"/>
        <w:tabs>
          <w:tab w:val="right" w:leader="dot" w:pos="8296"/>
        </w:tabs>
        <w:rPr>
          <w:smallCaps w:val="0"/>
          <w:noProof/>
          <w:sz w:val="21"/>
          <w:szCs w:val="22"/>
        </w:rPr>
      </w:pPr>
      <w:hyperlink w:anchor="_Toc424676589" w:history="1">
        <w:r w:rsidR="00D96EA8" w:rsidRPr="00E7754D">
          <w:rPr>
            <w:rStyle w:val="aa"/>
            <w:rFonts w:hint="eastAsia"/>
            <w:noProof/>
            <w:u w:val="none"/>
          </w:rPr>
          <w:t>3</w:t>
        </w:r>
        <w:r w:rsidR="0087009A" w:rsidRPr="00E7754D">
          <w:rPr>
            <w:rStyle w:val="aa"/>
            <w:noProof/>
            <w:u w:val="none"/>
          </w:rPr>
          <w:t xml:space="preserve">.1 </w:t>
        </w:r>
        <w:r w:rsidR="00646D54" w:rsidRPr="00E7754D">
          <w:rPr>
            <w:rStyle w:val="aa"/>
            <w:rFonts w:hint="eastAsia"/>
            <w:noProof/>
            <w:u w:val="none"/>
          </w:rPr>
          <w:t>设计出气指标</w:t>
        </w:r>
        <w:r w:rsidR="0087009A" w:rsidRPr="00E7754D">
          <w:rPr>
            <w:noProof/>
            <w:webHidden/>
          </w:rPr>
          <w:tab/>
        </w:r>
        <w:r w:rsidR="00646D54" w:rsidRPr="00E7754D">
          <w:rPr>
            <w:rFonts w:hint="eastAsia"/>
            <w:noProof/>
            <w:webHidden/>
          </w:rPr>
          <w:t>5</w:t>
        </w:r>
      </w:hyperlink>
    </w:p>
    <w:p w:rsidR="0087009A" w:rsidRPr="00E7754D" w:rsidRDefault="000C353C" w:rsidP="00E7754D">
      <w:pPr>
        <w:pStyle w:val="20"/>
        <w:tabs>
          <w:tab w:val="right" w:leader="dot" w:pos="8296"/>
        </w:tabs>
        <w:rPr>
          <w:smallCaps w:val="0"/>
          <w:noProof/>
          <w:sz w:val="21"/>
          <w:szCs w:val="22"/>
        </w:rPr>
      </w:pPr>
      <w:hyperlink w:anchor="_Toc424676590" w:history="1">
        <w:r w:rsidR="00D96EA8" w:rsidRPr="00E7754D">
          <w:rPr>
            <w:rStyle w:val="aa"/>
            <w:rFonts w:hint="eastAsia"/>
            <w:noProof/>
            <w:u w:val="none"/>
          </w:rPr>
          <w:t>3</w:t>
        </w:r>
        <w:r w:rsidR="0087009A" w:rsidRPr="00E7754D">
          <w:rPr>
            <w:rStyle w:val="aa"/>
            <w:noProof/>
            <w:u w:val="none"/>
          </w:rPr>
          <w:t xml:space="preserve">.2 </w:t>
        </w:r>
        <w:r w:rsidR="00646D54" w:rsidRPr="00E7754D">
          <w:rPr>
            <w:rStyle w:val="aa"/>
            <w:rFonts w:hint="eastAsia"/>
            <w:noProof/>
            <w:u w:val="none"/>
          </w:rPr>
          <w:t>废气源及</w:t>
        </w:r>
        <w:r w:rsidR="001F19DA">
          <w:rPr>
            <w:rStyle w:val="aa"/>
            <w:rFonts w:hint="eastAsia"/>
            <w:noProof/>
            <w:u w:val="none"/>
          </w:rPr>
          <w:t>风量</w:t>
        </w:r>
        <w:r w:rsidR="0087009A" w:rsidRPr="00E7754D">
          <w:rPr>
            <w:noProof/>
            <w:webHidden/>
          </w:rPr>
          <w:tab/>
        </w:r>
        <w:r w:rsidR="00646D54" w:rsidRPr="00E7754D">
          <w:rPr>
            <w:rFonts w:hint="eastAsia"/>
            <w:noProof/>
            <w:webHidden/>
          </w:rPr>
          <w:t>6</w:t>
        </w:r>
      </w:hyperlink>
    </w:p>
    <w:p w:rsidR="00646D54" w:rsidRDefault="00646D54" w:rsidP="00E7754D">
      <w:pPr>
        <w:jc w:val="left"/>
        <w:rPr>
          <w:sz w:val="20"/>
        </w:rPr>
      </w:pPr>
      <w:r w:rsidRPr="00E7754D">
        <w:rPr>
          <w:rFonts w:hint="eastAsia"/>
          <w:sz w:val="20"/>
        </w:rPr>
        <w:t xml:space="preserve">　</w:t>
      </w:r>
      <w:r w:rsidR="001F19DA">
        <w:rPr>
          <w:rFonts w:ascii="Calibri" w:hAnsi="Calibri"/>
          <w:sz w:val="20"/>
        </w:rPr>
        <w:t>3.</w:t>
      </w:r>
      <w:r w:rsidR="001F19DA">
        <w:rPr>
          <w:rFonts w:ascii="Calibri" w:hAnsi="Calibri" w:hint="eastAsia"/>
          <w:sz w:val="20"/>
        </w:rPr>
        <w:t>3</w:t>
      </w:r>
      <w:r w:rsidRPr="00E7754D">
        <w:rPr>
          <w:rFonts w:hint="eastAsia"/>
          <w:sz w:val="20"/>
        </w:rPr>
        <w:t xml:space="preserve"> </w:t>
      </w:r>
      <w:r w:rsidRPr="00E7754D">
        <w:rPr>
          <w:rFonts w:hint="eastAsia"/>
          <w:sz w:val="20"/>
        </w:rPr>
        <w:t>废气收集及排放</w:t>
      </w:r>
      <w:r w:rsidR="00E7754D" w:rsidRPr="003D7B2A">
        <w:rPr>
          <w:rFonts w:ascii="Calibri" w:hAnsi="Calibri"/>
          <w:sz w:val="20"/>
        </w:rPr>
        <w:t>…………………………………………………………………………………</w:t>
      </w:r>
      <w:r w:rsidR="003D7B2A">
        <w:rPr>
          <w:rFonts w:ascii="Calibri" w:hAnsi="Calibri"/>
          <w:sz w:val="20"/>
        </w:rPr>
        <w:t>…………………………………</w:t>
      </w:r>
      <w:r w:rsidR="003D7B2A">
        <w:rPr>
          <w:rFonts w:ascii="Calibri" w:hAnsi="Calibri" w:hint="eastAsia"/>
          <w:sz w:val="20"/>
        </w:rPr>
        <w:t>..</w:t>
      </w:r>
      <w:r w:rsidR="00E7754D">
        <w:rPr>
          <w:rFonts w:hint="eastAsia"/>
          <w:sz w:val="20"/>
        </w:rPr>
        <w:t>6</w:t>
      </w:r>
    </w:p>
    <w:p w:rsidR="00AE2107" w:rsidRDefault="00E7754D" w:rsidP="00AE2107">
      <w:pPr>
        <w:ind w:left="200" w:hangingChars="100" w:hanging="200"/>
        <w:jc w:val="left"/>
        <w:rPr>
          <w:rFonts w:ascii="Calibri" w:hAnsi="Calibri"/>
          <w:sz w:val="20"/>
        </w:rPr>
      </w:pPr>
      <w:r w:rsidRPr="00E7754D">
        <w:rPr>
          <w:rFonts w:ascii="宋体" w:hAnsi="宋体" w:hint="eastAsia"/>
          <w:sz w:val="20"/>
        </w:rPr>
        <w:t xml:space="preserve">  </w:t>
      </w:r>
      <w:r w:rsidR="001F19DA">
        <w:rPr>
          <w:rFonts w:ascii="Calibri" w:hAnsi="Calibri"/>
          <w:sz w:val="20"/>
        </w:rPr>
        <w:t>3.</w:t>
      </w:r>
      <w:r w:rsidR="001F19DA">
        <w:rPr>
          <w:rFonts w:ascii="Calibri" w:hAnsi="Calibri" w:hint="eastAsia"/>
          <w:sz w:val="20"/>
        </w:rPr>
        <w:t>4</w:t>
      </w:r>
      <w:r>
        <w:rPr>
          <w:rFonts w:ascii="Calibri" w:hAnsi="Calibri" w:hint="eastAsia"/>
          <w:sz w:val="20"/>
        </w:rPr>
        <w:t xml:space="preserve"> </w:t>
      </w:r>
      <w:r>
        <w:rPr>
          <w:rFonts w:ascii="宋体" w:hAnsi="宋体" w:hint="eastAsia"/>
          <w:sz w:val="20"/>
        </w:rPr>
        <w:t>废气处理</w:t>
      </w:r>
      <w:r w:rsidR="00AE2107">
        <w:rPr>
          <w:rFonts w:ascii="宋体" w:hAnsi="宋体" w:hint="eastAsia"/>
          <w:sz w:val="20"/>
        </w:rPr>
        <w:t>系统</w:t>
      </w:r>
      <w:r w:rsidR="00AE2107">
        <w:rPr>
          <w:rFonts w:ascii="Calibri" w:hAnsi="Calibri" w:hint="eastAsia"/>
          <w:sz w:val="20"/>
        </w:rPr>
        <w:t>组成</w:t>
      </w:r>
      <w:r w:rsidR="00AE2107">
        <w:rPr>
          <w:rFonts w:ascii="Calibri" w:hAnsi="Calibri"/>
          <w:sz w:val="20"/>
        </w:rPr>
        <w:t>…………………………………………………………………………………………………………………</w:t>
      </w:r>
      <w:r w:rsidR="00AE2107">
        <w:rPr>
          <w:rFonts w:ascii="Calibri" w:hAnsi="Calibri" w:hint="eastAsia"/>
          <w:sz w:val="20"/>
        </w:rPr>
        <w:t>.6</w:t>
      </w:r>
    </w:p>
    <w:p w:rsidR="00AE2107" w:rsidRDefault="00AE2107" w:rsidP="00AE2107">
      <w:pPr>
        <w:ind w:left="200" w:hangingChars="100" w:hanging="200"/>
        <w:jc w:val="left"/>
        <w:rPr>
          <w:rFonts w:ascii="Calibri" w:hAnsi="Calibri"/>
          <w:sz w:val="20"/>
        </w:rPr>
      </w:pPr>
      <w:r>
        <w:rPr>
          <w:rFonts w:ascii="Calibri" w:hAnsi="Calibri" w:hint="eastAsia"/>
          <w:sz w:val="20"/>
        </w:rPr>
        <w:t xml:space="preserve">  3.5 </w:t>
      </w:r>
      <w:r>
        <w:rPr>
          <w:rFonts w:ascii="Calibri" w:hAnsi="Calibri" w:hint="eastAsia"/>
          <w:sz w:val="20"/>
        </w:rPr>
        <w:t>喷淋塔循环水处理</w:t>
      </w:r>
      <w:r>
        <w:rPr>
          <w:rFonts w:ascii="Calibri" w:hAnsi="Calibri"/>
          <w:sz w:val="20"/>
        </w:rPr>
        <w:t>…………………………………………………………………………………………………………………</w:t>
      </w:r>
      <w:r>
        <w:rPr>
          <w:rFonts w:ascii="Calibri" w:hAnsi="Calibri" w:hint="eastAsia"/>
          <w:sz w:val="20"/>
        </w:rPr>
        <w:t>.8</w:t>
      </w:r>
    </w:p>
    <w:p w:rsidR="00E7754D" w:rsidRPr="00E7754D" w:rsidRDefault="001F19DA" w:rsidP="00AE2107">
      <w:pPr>
        <w:ind w:left="200" w:hangingChars="100" w:hanging="200"/>
        <w:jc w:val="left"/>
        <w:rPr>
          <w:rFonts w:ascii="Calibri" w:hAnsi="Calibri"/>
          <w:sz w:val="20"/>
          <w:u w:val="single"/>
        </w:rPr>
      </w:pPr>
      <w:r>
        <w:rPr>
          <w:rFonts w:ascii="Calibri" w:hAnsi="Calibri" w:hint="eastAsia"/>
          <w:sz w:val="20"/>
        </w:rPr>
        <w:t xml:space="preserve">  </w:t>
      </w:r>
      <w:r w:rsidR="00AE2107">
        <w:rPr>
          <w:rFonts w:ascii="Calibri" w:hAnsi="Calibri" w:hint="eastAsia"/>
          <w:sz w:val="20"/>
        </w:rPr>
        <w:t xml:space="preserve">3.6 </w:t>
      </w:r>
      <w:r w:rsidR="00E7754D">
        <w:rPr>
          <w:rFonts w:ascii="Calibri" w:hAnsi="Calibri" w:hint="eastAsia"/>
          <w:sz w:val="20"/>
        </w:rPr>
        <w:t xml:space="preserve"> VOCs</w:t>
      </w:r>
      <w:r w:rsidR="00E7754D">
        <w:rPr>
          <w:rFonts w:ascii="Calibri" w:hAnsi="Calibri" w:hint="eastAsia"/>
          <w:sz w:val="20"/>
        </w:rPr>
        <w:t>处理</w:t>
      </w:r>
      <w:r w:rsidR="00AE2107">
        <w:rPr>
          <w:rFonts w:ascii="Calibri" w:hAnsi="Calibri" w:hint="eastAsia"/>
          <w:sz w:val="20"/>
        </w:rPr>
        <w:t>技术</w:t>
      </w:r>
      <w:r w:rsidR="00AE2107">
        <w:rPr>
          <w:rFonts w:ascii="Calibri" w:hAnsi="Calibri"/>
          <w:sz w:val="20"/>
        </w:rPr>
        <w:t>……</w:t>
      </w:r>
      <w:r w:rsidR="00E7754D">
        <w:rPr>
          <w:rFonts w:ascii="Calibri" w:hAnsi="Calibri"/>
          <w:sz w:val="20"/>
        </w:rPr>
        <w:t>…………………………………</w:t>
      </w:r>
      <w:r w:rsidR="00AE2107">
        <w:rPr>
          <w:rFonts w:ascii="Calibri" w:hAnsi="Calibri"/>
          <w:sz w:val="20"/>
        </w:rPr>
        <w:t>………………………………………………………………………………</w:t>
      </w:r>
      <w:r w:rsidR="00AE2107">
        <w:rPr>
          <w:rFonts w:ascii="Calibri" w:hAnsi="Calibri" w:hint="eastAsia"/>
          <w:sz w:val="20"/>
        </w:rPr>
        <w:t>8</w:t>
      </w:r>
    </w:p>
    <w:p w:rsidR="0087009A" w:rsidRDefault="000C353C">
      <w:pPr>
        <w:pStyle w:val="10"/>
        <w:tabs>
          <w:tab w:val="right" w:leader="dot" w:pos="8296"/>
        </w:tabs>
        <w:rPr>
          <w:b w:val="0"/>
          <w:bCs w:val="0"/>
          <w:caps w:val="0"/>
          <w:noProof/>
          <w:sz w:val="21"/>
          <w:szCs w:val="22"/>
        </w:rPr>
      </w:pPr>
      <w:hyperlink w:anchor="_Toc424676592" w:history="1">
        <w:r w:rsidR="00D96EA8">
          <w:rPr>
            <w:rStyle w:val="aa"/>
            <w:rFonts w:hint="eastAsia"/>
            <w:noProof/>
          </w:rPr>
          <w:t>四</w:t>
        </w:r>
        <w:r w:rsidR="0087009A" w:rsidRPr="00E222D7">
          <w:rPr>
            <w:rStyle w:val="aa"/>
            <w:rFonts w:hint="eastAsia"/>
            <w:noProof/>
          </w:rPr>
          <w:t>、设备</w:t>
        </w:r>
        <w:r w:rsidR="00E7754D">
          <w:rPr>
            <w:rStyle w:val="aa"/>
            <w:rFonts w:hint="eastAsia"/>
            <w:noProof/>
          </w:rPr>
          <w:t>技术工艺</w:t>
        </w:r>
        <w:r w:rsidR="0087009A" w:rsidRPr="00E222D7">
          <w:rPr>
            <w:rStyle w:val="aa"/>
            <w:rFonts w:hint="eastAsia"/>
            <w:noProof/>
          </w:rPr>
          <w:t>及参数</w:t>
        </w:r>
        <w:r w:rsidR="0087009A" w:rsidRPr="00675F93">
          <w:rPr>
            <w:b w:val="0"/>
            <w:noProof/>
            <w:webHidden/>
          </w:rPr>
          <w:tab/>
        </w:r>
        <w:r>
          <w:rPr>
            <w:noProof/>
            <w:webHidden/>
          </w:rPr>
          <w:fldChar w:fldCharType="begin"/>
        </w:r>
        <w:r w:rsidR="0087009A">
          <w:rPr>
            <w:noProof/>
            <w:webHidden/>
          </w:rPr>
          <w:instrText xml:space="preserve"> PAGEREF _Toc424676592 \h </w:instrText>
        </w:r>
        <w:r>
          <w:rPr>
            <w:noProof/>
            <w:webHidden/>
          </w:rPr>
        </w:r>
        <w:r>
          <w:rPr>
            <w:noProof/>
            <w:webHidden/>
          </w:rPr>
          <w:fldChar w:fldCharType="separate"/>
        </w:r>
        <w:r w:rsidR="00852745">
          <w:rPr>
            <w:noProof/>
            <w:webHidden/>
          </w:rPr>
          <w:t>11</w:t>
        </w:r>
        <w:r>
          <w:rPr>
            <w:noProof/>
            <w:webHidden/>
          </w:rPr>
          <w:fldChar w:fldCharType="end"/>
        </w:r>
      </w:hyperlink>
    </w:p>
    <w:p w:rsidR="0087009A" w:rsidRDefault="000C353C">
      <w:pPr>
        <w:pStyle w:val="20"/>
        <w:tabs>
          <w:tab w:val="right" w:leader="dot" w:pos="8296"/>
        </w:tabs>
        <w:rPr>
          <w:smallCaps w:val="0"/>
          <w:noProof/>
          <w:sz w:val="21"/>
          <w:szCs w:val="22"/>
        </w:rPr>
      </w:pPr>
      <w:hyperlink w:anchor="_Toc424676593" w:history="1">
        <w:r w:rsidR="00D96EA8">
          <w:rPr>
            <w:rStyle w:val="aa"/>
            <w:rFonts w:hint="eastAsia"/>
            <w:noProof/>
          </w:rPr>
          <w:t>4</w:t>
        </w:r>
        <w:r w:rsidR="0087009A" w:rsidRPr="00E222D7">
          <w:rPr>
            <w:rStyle w:val="aa"/>
            <w:noProof/>
          </w:rPr>
          <w:t>.1</w:t>
        </w:r>
        <w:r w:rsidR="00844860">
          <w:rPr>
            <w:rStyle w:val="aa"/>
            <w:rFonts w:hint="eastAsia"/>
            <w:noProof/>
          </w:rPr>
          <w:t>喷淋塔</w:t>
        </w:r>
        <w:r w:rsidR="0087009A">
          <w:rPr>
            <w:noProof/>
            <w:webHidden/>
          </w:rPr>
          <w:tab/>
        </w:r>
        <w:r>
          <w:rPr>
            <w:noProof/>
            <w:webHidden/>
          </w:rPr>
          <w:fldChar w:fldCharType="begin"/>
        </w:r>
        <w:r w:rsidR="0087009A">
          <w:rPr>
            <w:noProof/>
            <w:webHidden/>
          </w:rPr>
          <w:instrText xml:space="preserve"> PAGEREF _Toc424676593 \h </w:instrText>
        </w:r>
        <w:r>
          <w:rPr>
            <w:noProof/>
            <w:webHidden/>
          </w:rPr>
        </w:r>
        <w:r>
          <w:rPr>
            <w:noProof/>
            <w:webHidden/>
          </w:rPr>
          <w:fldChar w:fldCharType="separate"/>
        </w:r>
        <w:r w:rsidR="00852745">
          <w:rPr>
            <w:noProof/>
            <w:webHidden/>
          </w:rPr>
          <w:t>11</w:t>
        </w:r>
        <w:r>
          <w:rPr>
            <w:noProof/>
            <w:webHidden/>
          </w:rPr>
          <w:fldChar w:fldCharType="end"/>
        </w:r>
      </w:hyperlink>
    </w:p>
    <w:p w:rsidR="0087009A" w:rsidRDefault="000C353C">
      <w:pPr>
        <w:pStyle w:val="20"/>
        <w:tabs>
          <w:tab w:val="right" w:leader="dot" w:pos="8296"/>
        </w:tabs>
      </w:pPr>
      <w:hyperlink w:anchor="_Toc424676594" w:history="1">
        <w:r w:rsidR="00D96EA8">
          <w:rPr>
            <w:rStyle w:val="aa"/>
            <w:rFonts w:hint="eastAsia"/>
            <w:noProof/>
          </w:rPr>
          <w:t>4</w:t>
        </w:r>
        <w:r w:rsidR="0087009A" w:rsidRPr="00E222D7">
          <w:rPr>
            <w:rStyle w:val="aa"/>
            <w:noProof/>
          </w:rPr>
          <w:t>.2</w:t>
        </w:r>
        <w:r w:rsidR="00E7754D" w:rsidRPr="00E7754D">
          <w:rPr>
            <w:rStyle w:val="aa"/>
            <w:rFonts w:hint="eastAsia"/>
            <w:noProof/>
          </w:rPr>
          <w:t>多相混合催化氧化装置（</w:t>
        </w:r>
        <w:r w:rsidR="00E7754D" w:rsidRPr="00E7754D">
          <w:rPr>
            <w:rStyle w:val="aa"/>
            <w:noProof/>
          </w:rPr>
          <w:t>GSET M</w:t>
        </w:r>
        <w:r w:rsidR="00E7754D" w:rsidRPr="00E7754D">
          <w:rPr>
            <w:rStyle w:val="aa"/>
            <w:rFonts w:hint="eastAsia"/>
            <w:noProof/>
          </w:rPr>
          <w:t>VOC</w:t>
        </w:r>
        <w:r w:rsidR="00E7754D" w:rsidRPr="00E7754D">
          <w:rPr>
            <w:rStyle w:val="aa"/>
            <w:noProof/>
          </w:rPr>
          <w:t>-</w:t>
        </w:r>
        <w:r w:rsidR="00ED2F4A">
          <w:rPr>
            <w:rStyle w:val="aa"/>
            <w:rFonts w:hint="eastAsia"/>
            <w:noProof/>
          </w:rPr>
          <w:t>3</w:t>
        </w:r>
        <w:r w:rsidR="00E7754D" w:rsidRPr="00E7754D">
          <w:rPr>
            <w:rStyle w:val="aa"/>
            <w:rFonts w:hint="eastAsia"/>
            <w:noProof/>
          </w:rPr>
          <w:t>0K</w:t>
        </w:r>
        <w:r w:rsidR="00E7754D" w:rsidRPr="00E7754D">
          <w:rPr>
            <w:rStyle w:val="aa"/>
            <w:rFonts w:hint="eastAsia"/>
            <w:noProof/>
          </w:rPr>
          <w:t>）</w:t>
        </w:r>
        <w:r w:rsidR="00675F93">
          <w:rPr>
            <w:noProof/>
            <w:webHidden/>
          </w:rPr>
          <w:t>…………………………………………………………………………</w:t>
        </w:r>
        <w:r w:rsidR="00675F93">
          <w:rPr>
            <w:rFonts w:hint="eastAsia"/>
            <w:noProof/>
            <w:webHidden/>
          </w:rPr>
          <w:t>10</w:t>
        </w:r>
      </w:hyperlink>
    </w:p>
    <w:p w:rsidR="00AE2107" w:rsidRDefault="00AE2107" w:rsidP="00AE2107">
      <w:pPr>
        <w:rPr>
          <w:rFonts w:asciiTheme="majorHAnsi" w:eastAsiaTheme="minorEastAsia" w:hAnsiTheme="majorHAnsi" w:hint="eastAsia"/>
          <w:sz w:val="20"/>
        </w:rPr>
      </w:pPr>
      <w:r w:rsidRPr="00675F93">
        <w:rPr>
          <w:rFonts w:asciiTheme="majorHAnsi" w:eastAsiaTheme="minorEastAsia" w:hAnsiTheme="majorHAnsi"/>
          <w:sz w:val="20"/>
        </w:rPr>
        <w:t xml:space="preserve">  4.3</w:t>
      </w:r>
      <w:r w:rsidRPr="00AE2107">
        <w:rPr>
          <w:rFonts w:asciiTheme="minorEastAsia" w:eastAsiaTheme="minorEastAsia" w:hAnsiTheme="minorEastAsia" w:hint="eastAsia"/>
          <w:sz w:val="20"/>
        </w:rPr>
        <w:t>除雾箱</w:t>
      </w:r>
      <w:r>
        <w:rPr>
          <w:rFonts w:asciiTheme="majorHAnsi" w:eastAsiaTheme="minorEastAsia" w:hAnsiTheme="majorHAnsi" w:hint="eastAsia"/>
          <w:sz w:val="20"/>
        </w:rPr>
        <w:t>......................................................................................................................................................................</w:t>
      </w:r>
      <w:r w:rsidR="00675F93">
        <w:rPr>
          <w:rFonts w:asciiTheme="majorHAnsi" w:eastAsiaTheme="minorEastAsia" w:hAnsiTheme="majorHAnsi" w:hint="eastAsia"/>
          <w:sz w:val="20"/>
        </w:rPr>
        <w:t>..12</w:t>
      </w:r>
    </w:p>
    <w:p w:rsidR="00850802" w:rsidRPr="00AE2107" w:rsidRDefault="00850802" w:rsidP="00AE2107">
      <w:pPr>
        <w:rPr>
          <w:rFonts w:asciiTheme="majorHAnsi" w:eastAsiaTheme="minorEastAsia" w:hAnsiTheme="majorHAnsi"/>
          <w:sz w:val="20"/>
        </w:rPr>
      </w:pPr>
      <w:r>
        <w:rPr>
          <w:rFonts w:asciiTheme="majorHAnsi" w:eastAsiaTheme="minorEastAsia" w:hAnsiTheme="majorHAnsi" w:hint="eastAsia"/>
          <w:sz w:val="20"/>
        </w:rPr>
        <w:t xml:space="preserve">  4.4</w:t>
      </w:r>
      <w:r>
        <w:rPr>
          <w:rFonts w:asciiTheme="majorHAnsi" w:eastAsiaTheme="minorEastAsia" w:hAnsiTheme="majorHAnsi" w:hint="eastAsia"/>
          <w:sz w:val="20"/>
        </w:rPr>
        <w:t>风机</w:t>
      </w:r>
      <w:r>
        <w:rPr>
          <w:rFonts w:asciiTheme="majorHAnsi" w:eastAsiaTheme="minorEastAsia" w:hAnsiTheme="majorHAnsi"/>
          <w:sz w:val="20"/>
        </w:rPr>
        <w:t>……</w:t>
      </w:r>
      <w:proofErr w:type="gramStart"/>
      <w:r>
        <w:rPr>
          <w:rFonts w:asciiTheme="majorHAnsi" w:eastAsiaTheme="minorEastAsia" w:hAnsiTheme="majorHAnsi"/>
          <w:sz w:val="20"/>
        </w:rPr>
        <w:t>………………………………………………………………………………………………………………………</w:t>
      </w:r>
      <w:proofErr w:type="gramEnd"/>
      <w:r>
        <w:rPr>
          <w:rFonts w:asciiTheme="majorHAnsi" w:eastAsiaTheme="minorEastAsia" w:hAnsiTheme="majorHAnsi" w:hint="eastAsia"/>
          <w:sz w:val="20"/>
        </w:rPr>
        <w:t>..12</w:t>
      </w:r>
    </w:p>
    <w:p w:rsidR="0087009A" w:rsidRPr="00D71609" w:rsidRDefault="00D71609">
      <w:pPr>
        <w:pStyle w:val="20"/>
        <w:tabs>
          <w:tab w:val="right" w:leader="dot" w:pos="8296"/>
        </w:tabs>
        <w:rPr>
          <w:smallCaps w:val="0"/>
          <w:noProof/>
          <w:sz w:val="21"/>
          <w:szCs w:val="22"/>
        </w:rPr>
      </w:pPr>
      <w:r w:rsidRPr="00D71609">
        <w:rPr>
          <w:rStyle w:val="aa"/>
          <w:rFonts w:hint="eastAsia"/>
          <w:noProof/>
          <w:color w:val="auto"/>
          <w:u w:val="none"/>
        </w:rPr>
        <w:t>4</w:t>
      </w:r>
      <w:r w:rsidR="00850802">
        <w:rPr>
          <w:rStyle w:val="aa"/>
          <w:rFonts w:hint="eastAsia"/>
          <w:noProof/>
          <w:color w:val="auto"/>
          <w:u w:val="none"/>
        </w:rPr>
        <w:t>.5</w:t>
      </w:r>
      <w:r w:rsidRPr="00D71609">
        <w:rPr>
          <w:rStyle w:val="aa"/>
          <w:rFonts w:hint="eastAsia"/>
          <w:noProof/>
          <w:color w:val="auto"/>
          <w:u w:val="none"/>
        </w:rPr>
        <w:t>电气控制柜</w:t>
      </w:r>
      <w:r w:rsidRPr="00D71609">
        <w:rPr>
          <w:rStyle w:val="aa"/>
          <w:noProof/>
          <w:color w:val="auto"/>
          <w:u w:val="none"/>
        </w:rPr>
        <w:t>……………………………………………………………………………………………………………………………</w:t>
      </w:r>
      <w:r w:rsidR="00675F93">
        <w:rPr>
          <w:rStyle w:val="aa"/>
          <w:rFonts w:hint="eastAsia"/>
          <w:noProof/>
          <w:color w:val="auto"/>
          <w:u w:val="none"/>
        </w:rPr>
        <w:t>..12</w:t>
      </w:r>
    </w:p>
    <w:p w:rsidR="0087009A" w:rsidRDefault="000C353C">
      <w:pPr>
        <w:pStyle w:val="20"/>
        <w:tabs>
          <w:tab w:val="right" w:leader="dot" w:pos="8296"/>
        </w:tabs>
        <w:rPr>
          <w:smallCaps w:val="0"/>
          <w:noProof/>
          <w:sz w:val="21"/>
          <w:szCs w:val="22"/>
        </w:rPr>
      </w:pPr>
      <w:hyperlink w:anchor="_Toc424676596" w:history="1">
        <w:r w:rsidR="00D96EA8">
          <w:rPr>
            <w:rStyle w:val="aa"/>
            <w:rFonts w:hint="eastAsia"/>
            <w:noProof/>
          </w:rPr>
          <w:t>4</w:t>
        </w:r>
        <w:r w:rsidR="00850802">
          <w:rPr>
            <w:rStyle w:val="aa"/>
            <w:rFonts w:hint="eastAsia"/>
            <w:noProof/>
          </w:rPr>
          <w:t>.6</w:t>
        </w:r>
        <w:r w:rsidR="00D71609">
          <w:rPr>
            <w:rStyle w:val="aa"/>
            <w:rFonts w:hint="eastAsia"/>
            <w:noProof/>
          </w:rPr>
          <w:t>其它配套辅件</w:t>
        </w:r>
        <w:r w:rsidR="00850802">
          <w:rPr>
            <w:noProof/>
            <w:webHidden/>
          </w:rPr>
          <w:t>…………………………………………………………………………………………………………………………</w:t>
        </w:r>
        <w:r w:rsidR="00850802">
          <w:rPr>
            <w:rFonts w:hint="eastAsia"/>
            <w:noProof/>
            <w:webHidden/>
          </w:rPr>
          <w:t>.12</w:t>
        </w:r>
      </w:hyperlink>
    </w:p>
    <w:p w:rsidR="00675F93" w:rsidRPr="00675F93" w:rsidRDefault="00675F93">
      <w:pPr>
        <w:pStyle w:val="10"/>
        <w:tabs>
          <w:tab w:val="right" w:leader="dot" w:pos="8296"/>
        </w:tabs>
        <w:rPr>
          <w:rFonts w:asciiTheme="majorHAnsi" w:hAnsiTheme="majorHAnsi"/>
          <w:b w:val="0"/>
        </w:rPr>
      </w:pPr>
      <w:r>
        <w:rPr>
          <w:rFonts w:hint="eastAsia"/>
        </w:rPr>
        <w:t>五、</w:t>
      </w:r>
      <w:r>
        <w:rPr>
          <w:rFonts w:hint="eastAsia"/>
        </w:rPr>
        <w:t xml:space="preserve"> </w:t>
      </w:r>
      <w:r>
        <w:rPr>
          <w:rFonts w:hint="eastAsia"/>
        </w:rPr>
        <w:t>施工图</w:t>
      </w:r>
      <w:r w:rsidRPr="00675F93">
        <w:rPr>
          <w:rFonts w:asciiTheme="majorHAnsi" w:hAnsiTheme="majorHAnsi"/>
          <w:b w:val="0"/>
        </w:rPr>
        <w:t>……</w:t>
      </w:r>
      <w:proofErr w:type="gramStart"/>
      <w:r w:rsidRPr="00675F93">
        <w:rPr>
          <w:rFonts w:asciiTheme="majorHAnsi" w:hAnsiTheme="majorHAnsi"/>
          <w:b w:val="0"/>
        </w:rPr>
        <w:t>………………………………………………………………………………………………………………</w:t>
      </w:r>
      <w:r>
        <w:rPr>
          <w:rFonts w:asciiTheme="majorHAnsi" w:hAnsiTheme="majorHAnsi"/>
          <w:b w:val="0"/>
        </w:rPr>
        <w:t>…</w:t>
      </w:r>
      <w:r w:rsidRPr="00675F93">
        <w:rPr>
          <w:rFonts w:asciiTheme="majorHAnsi" w:hAnsiTheme="majorHAnsi"/>
          <w:b w:val="0"/>
        </w:rPr>
        <w:t>…</w:t>
      </w:r>
      <w:proofErr w:type="gramEnd"/>
      <w:r w:rsidRPr="00675F93">
        <w:rPr>
          <w:rFonts w:asciiTheme="majorHAnsi" w:hAnsiTheme="majorHAnsi" w:hint="eastAsia"/>
          <w:b w:val="0"/>
        </w:rPr>
        <w:t>.12</w:t>
      </w:r>
    </w:p>
    <w:p w:rsidR="0087009A" w:rsidRPr="00675F93" w:rsidRDefault="000C353C">
      <w:pPr>
        <w:pStyle w:val="10"/>
        <w:tabs>
          <w:tab w:val="right" w:leader="dot" w:pos="8296"/>
        </w:tabs>
        <w:rPr>
          <w:rStyle w:val="aa"/>
          <w:rFonts w:asciiTheme="majorHAnsi" w:hAnsiTheme="majorHAnsi"/>
          <w:b w:val="0"/>
          <w:noProof/>
        </w:rPr>
      </w:pPr>
      <w:hyperlink w:anchor="_Toc424676599" w:history="1">
        <w:r w:rsidR="00675F93" w:rsidRPr="00675F93">
          <w:rPr>
            <w:rStyle w:val="aa"/>
            <w:rFonts w:asciiTheme="majorHAnsi"/>
            <w:noProof/>
          </w:rPr>
          <w:t>六</w:t>
        </w:r>
        <w:r w:rsidR="0087009A" w:rsidRPr="00675F93">
          <w:rPr>
            <w:rStyle w:val="aa"/>
            <w:rFonts w:asciiTheme="majorHAnsi"/>
            <w:noProof/>
          </w:rPr>
          <w:t>、</w:t>
        </w:r>
        <w:r w:rsidR="003D056A" w:rsidRPr="00675F93">
          <w:rPr>
            <w:rStyle w:val="aa"/>
            <w:rFonts w:asciiTheme="majorHAnsi"/>
            <w:noProof/>
          </w:rPr>
          <w:t>项目费用</w:t>
        </w:r>
        <w:r w:rsidR="0087009A" w:rsidRPr="00675F93">
          <w:rPr>
            <w:rFonts w:asciiTheme="majorHAnsi" w:hAnsiTheme="majorHAnsi"/>
            <w:b w:val="0"/>
            <w:noProof/>
            <w:webHidden/>
          </w:rPr>
          <w:tab/>
        </w:r>
        <w:r w:rsidR="00675F93" w:rsidRPr="00675F93">
          <w:rPr>
            <w:rFonts w:asciiTheme="majorHAnsi" w:hAnsiTheme="majorHAnsi"/>
            <w:b w:val="0"/>
            <w:noProof/>
            <w:webHidden/>
          </w:rPr>
          <w:t>13</w:t>
        </w:r>
      </w:hyperlink>
    </w:p>
    <w:p w:rsidR="003D056A" w:rsidRDefault="003D056A" w:rsidP="003D056A">
      <w:pPr>
        <w:rPr>
          <w:rFonts w:ascii="Calibri" w:hAnsi="Calibri"/>
          <w:sz w:val="20"/>
        </w:rPr>
      </w:pPr>
      <w:r>
        <w:rPr>
          <w:rFonts w:ascii="Calibri" w:hAnsi="Calibri" w:hint="eastAsia"/>
          <w:sz w:val="20"/>
        </w:rPr>
        <w:t>设备材料清单及费用</w:t>
      </w:r>
      <w:r>
        <w:rPr>
          <w:rFonts w:ascii="Calibri" w:hAnsi="Calibri"/>
          <w:sz w:val="20"/>
        </w:rPr>
        <w:t>……………………………………………………………………………………………………………</w:t>
      </w:r>
      <w:r w:rsidR="00675F93">
        <w:rPr>
          <w:rFonts w:ascii="Calibri" w:hAnsi="Calibri"/>
          <w:sz w:val="20"/>
        </w:rPr>
        <w:t>…………</w:t>
      </w:r>
      <w:r w:rsidR="00675F93">
        <w:rPr>
          <w:rFonts w:ascii="Calibri" w:hAnsi="Calibri" w:hint="eastAsia"/>
          <w:sz w:val="20"/>
        </w:rPr>
        <w:t>.</w:t>
      </w:r>
      <w:r>
        <w:rPr>
          <w:rFonts w:ascii="Calibri" w:hAnsi="Calibri" w:hint="eastAsia"/>
          <w:sz w:val="20"/>
        </w:rPr>
        <w:t>1</w:t>
      </w:r>
      <w:r w:rsidR="00675F93">
        <w:rPr>
          <w:rFonts w:ascii="Calibri" w:hAnsi="Calibri" w:hint="eastAsia"/>
          <w:sz w:val="20"/>
        </w:rPr>
        <w:t>3</w:t>
      </w:r>
    </w:p>
    <w:p w:rsidR="0087009A" w:rsidRDefault="000C353C">
      <w:pPr>
        <w:pStyle w:val="10"/>
        <w:tabs>
          <w:tab w:val="right" w:leader="dot" w:pos="8296"/>
        </w:tabs>
        <w:rPr>
          <w:b w:val="0"/>
          <w:bCs w:val="0"/>
          <w:caps w:val="0"/>
          <w:noProof/>
          <w:sz w:val="21"/>
          <w:szCs w:val="22"/>
        </w:rPr>
      </w:pPr>
      <w:hyperlink w:anchor="_Toc424676600" w:history="1">
        <w:r w:rsidR="00675F93">
          <w:rPr>
            <w:rStyle w:val="aa"/>
            <w:rFonts w:hint="eastAsia"/>
            <w:noProof/>
          </w:rPr>
          <w:t>七</w:t>
        </w:r>
        <w:r w:rsidR="0087009A" w:rsidRPr="00E222D7">
          <w:rPr>
            <w:rStyle w:val="aa"/>
            <w:rFonts w:hint="eastAsia"/>
            <w:noProof/>
          </w:rPr>
          <w:t>、</w:t>
        </w:r>
        <w:r w:rsidR="003D056A">
          <w:rPr>
            <w:rStyle w:val="aa"/>
            <w:rFonts w:hint="eastAsia"/>
            <w:noProof/>
          </w:rPr>
          <w:t>服务承诺</w:t>
        </w:r>
        <w:r w:rsidR="0087009A" w:rsidRPr="00675F93">
          <w:rPr>
            <w:b w:val="0"/>
            <w:noProof/>
            <w:webHidden/>
          </w:rPr>
          <w:tab/>
        </w:r>
        <w:r w:rsidR="00675F93" w:rsidRPr="00675F93">
          <w:rPr>
            <w:rFonts w:hint="eastAsia"/>
            <w:b w:val="0"/>
            <w:noProof/>
            <w:webHidden/>
          </w:rPr>
          <w:t>14</w:t>
        </w:r>
      </w:hyperlink>
    </w:p>
    <w:p w:rsidR="00A7005F" w:rsidRPr="00675F93" w:rsidRDefault="000C353C" w:rsidP="00A7005F">
      <w:pPr>
        <w:pStyle w:val="31"/>
        <w:tabs>
          <w:tab w:val="right" w:leader="dot" w:pos="8296"/>
        </w:tabs>
        <w:ind w:left="0"/>
        <w:rPr>
          <w:rFonts w:asciiTheme="majorHAnsi" w:hAnsiTheme="majorHAnsi"/>
          <w:bCs/>
          <w:i w:val="0"/>
        </w:rPr>
      </w:pPr>
      <w:r w:rsidRPr="00D7132E">
        <w:rPr>
          <w:rFonts w:ascii="宋体" w:hAnsi="宋体"/>
          <w:bCs/>
          <w:sz w:val="28"/>
          <w:szCs w:val="28"/>
        </w:rPr>
        <w:fldChar w:fldCharType="end"/>
      </w:r>
      <w:r w:rsidR="00675F93" w:rsidRPr="00675F93">
        <w:rPr>
          <w:rFonts w:asciiTheme="majorHAnsi" w:hAnsi="宋体"/>
          <w:b/>
          <w:bCs/>
          <w:i w:val="0"/>
        </w:rPr>
        <w:t>八、附录</w:t>
      </w:r>
      <w:r w:rsidR="00675F93">
        <w:rPr>
          <w:rFonts w:asciiTheme="majorHAnsi" w:hAnsiTheme="majorHAnsi"/>
          <w:bCs/>
          <w:i w:val="0"/>
        </w:rPr>
        <w:t>……</w:t>
      </w:r>
      <w:proofErr w:type="gramStart"/>
      <w:r w:rsidR="00675F93">
        <w:rPr>
          <w:rFonts w:asciiTheme="majorHAnsi" w:hAnsiTheme="majorHAnsi"/>
          <w:bCs/>
          <w:i w:val="0"/>
        </w:rPr>
        <w:t>…………………………………………………………………………………………………………………………</w:t>
      </w:r>
      <w:proofErr w:type="gramEnd"/>
      <w:r w:rsidR="00675F93">
        <w:rPr>
          <w:rFonts w:asciiTheme="majorHAnsi" w:hAnsiTheme="majorHAnsi" w:hint="eastAsia"/>
          <w:bCs/>
          <w:i w:val="0"/>
        </w:rPr>
        <w:t>.14</w:t>
      </w:r>
    </w:p>
    <w:p w:rsidR="00675F93" w:rsidRPr="00675F93" w:rsidRDefault="00675F93" w:rsidP="00675F93">
      <w:pPr>
        <w:rPr>
          <w:rFonts w:asciiTheme="majorHAnsi" w:hAnsiTheme="majorHAnsi"/>
          <w:sz w:val="20"/>
        </w:rPr>
      </w:pPr>
      <w:r>
        <w:rPr>
          <w:rFonts w:hint="eastAsia"/>
        </w:rPr>
        <w:t xml:space="preserve">  </w:t>
      </w:r>
      <w:r w:rsidRPr="00675F93">
        <w:rPr>
          <w:rFonts w:asciiTheme="majorHAnsi"/>
          <w:sz w:val="20"/>
        </w:rPr>
        <w:t>附录</w:t>
      </w:r>
      <w:r w:rsidRPr="00675F93">
        <w:rPr>
          <w:rFonts w:asciiTheme="majorHAnsi" w:hAnsiTheme="majorHAnsi"/>
          <w:sz w:val="20"/>
        </w:rPr>
        <w:t xml:space="preserve">1  </w:t>
      </w:r>
      <w:r w:rsidRPr="00675F93">
        <w:rPr>
          <w:rFonts w:asciiTheme="majorHAnsi"/>
          <w:sz w:val="20"/>
        </w:rPr>
        <w:t>广州高山环境科技有限公司【简介】</w:t>
      </w:r>
    </w:p>
    <w:p w:rsidR="001D5505" w:rsidRPr="00675F93" w:rsidRDefault="00675F93" w:rsidP="00675F93">
      <w:pPr>
        <w:spacing w:line="360" w:lineRule="auto"/>
        <w:ind w:firstLineChars="100" w:firstLine="200"/>
        <w:rPr>
          <w:rFonts w:ascii="宋体" w:hAnsi="宋体"/>
          <w:bCs/>
          <w:sz w:val="20"/>
        </w:rPr>
      </w:pPr>
      <w:r w:rsidRPr="00675F93">
        <w:rPr>
          <w:rFonts w:ascii="宋体" w:hAnsi="宋体"/>
          <w:bCs/>
          <w:sz w:val="20"/>
        </w:rPr>
        <w:t>附录</w:t>
      </w:r>
      <w:r w:rsidRPr="00675F93">
        <w:rPr>
          <w:rFonts w:ascii="宋体" w:hAnsi="宋体" w:hint="eastAsia"/>
          <w:bCs/>
          <w:sz w:val="20"/>
        </w:rPr>
        <w:t>2</w:t>
      </w:r>
      <w:r>
        <w:rPr>
          <w:rFonts w:ascii="宋体" w:hAnsi="宋体" w:hint="eastAsia"/>
          <w:bCs/>
          <w:sz w:val="20"/>
        </w:rPr>
        <w:t xml:space="preserve">  施工图</w:t>
      </w:r>
    </w:p>
    <w:p w:rsidR="001D5505" w:rsidRDefault="001D5505" w:rsidP="009F6EAB">
      <w:pPr>
        <w:pStyle w:val="1"/>
      </w:pPr>
      <w:r>
        <w:rPr>
          <w:rFonts w:hint="eastAsia"/>
        </w:rPr>
        <w:br w:type="page"/>
      </w:r>
      <w:bookmarkStart w:id="0" w:name="_Toc424676577"/>
      <w:r w:rsidR="009F6EAB" w:rsidRPr="005F22BA">
        <w:rPr>
          <w:rFonts w:hint="eastAsia"/>
          <w:sz w:val="30"/>
          <w:szCs w:val="30"/>
        </w:rPr>
        <w:lastRenderedPageBreak/>
        <w:t>一、</w:t>
      </w:r>
      <w:r w:rsidRPr="005F22BA">
        <w:rPr>
          <w:rFonts w:hint="eastAsia"/>
          <w:sz w:val="30"/>
          <w:szCs w:val="30"/>
        </w:rPr>
        <w:t>项目简介</w:t>
      </w:r>
      <w:bookmarkEnd w:id="0"/>
    </w:p>
    <w:p w:rsidR="001D5505" w:rsidRDefault="00A7685E">
      <w:pPr>
        <w:spacing w:line="360" w:lineRule="auto"/>
        <w:ind w:firstLineChars="200" w:firstLine="480"/>
        <w:rPr>
          <w:rFonts w:ascii="宋体" w:hAnsi="宋体" w:cs="宋体"/>
          <w:sz w:val="24"/>
        </w:rPr>
      </w:pPr>
      <w:r>
        <w:rPr>
          <w:rFonts w:ascii="宋体" w:hAnsi="宋体" w:cs="宋体" w:hint="eastAsia"/>
          <w:sz w:val="24"/>
        </w:rPr>
        <w:t>珠海容</w:t>
      </w:r>
      <w:r w:rsidR="00470D4D">
        <w:rPr>
          <w:rFonts w:ascii="宋体" w:hAnsi="宋体" w:cs="宋体" w:hint="eastAsia"/>
          <w:sz w:val="24"/>
        </w:rPr>
        <w:t>川</w:t>
      </w:r>
      <w:r w:rsidR="00466A36">
        <w:rPr>
          <w:rFonts w:ascii="宋体" w:hAnsi="宋体" w:cs="宋体" w:hint="eastAsia"/>
          <w:sz w:val="24"/>
        </w:rPr>
        <w:t>饲料</w:t>
      </w:r>
      <w:r w:rsidR="00412667">
        <w:rPr>
          <w:rFonts w:ascii="宋体" w:hAnsi="宋体" w:cs="宋体" w:hint="eastAsia"/>
          <w:sz w:val="24"/>
        </w:rPr>
        <w:t>有限公司</w:t>
      </w:r>
      <w:r>
        <w:rPr>
          <w:rFonts w:ascii="宋体" w:hAnsi="宋体" w:cs="宋体" w:hint="eastAsia"/>
          <w:sz w:val="24"/>
        </w:rPr>
        <w:t>主要加工生产鱼虾饲料产品，饲料</w:t>
      </w:r>
      <w:r w:rsidR="003C47C9">
        <w:rPr>
          <w:rFonts w:ascii="宋体" w:hAnsi="宋体" w:cs="宋体" w:hint="eastAsia"/>
          <w:sz w:val="24"/>
        </w:rPr>
        <w:t>加工的主要原料</w:t>
      </w:r>
      <w:r w:rsidR="00E87CE2" w:rsidRPr="00E87CE2">
        <w:rPr>
          <w:rFonts w:ascii="宋体" w:hAnsi="宋体" w:cs="宋体" w:hint="eastAsia"/>
          <w:sz w:val="24"/>
        </w:rPr>
        <w:t>以</w:t>
      </w:r>
      <w:r w:rsidR="00466A36">
        <w:rPr>
          <w:rFonts w:ascii="宋体" w:hAnsi="宋体" w:cs="宋体" w:hint="eastAsia"/>
          <w:sz w:val="24"/>
        </w:rPr>
        <w:t>谷物</w:t>
      </w:r>
      <w:r w:rsidR="003C47C9">
        <w:rPr>
          <w:rFonts w:ascii="宋体" w:hAnsi="宋体" w:cs="宋体" w:hint="eastAsia"/>
          <w:sz w:val="24"/>
        </w:rPr>
        <w:t>、油料下脚、鱼粉、鱼浆</w:t>
      </w:r>
      <w:r w:rsidR="00E87CE2">
        <w:rPr>
          <w:rFonts w:ascii="宋体" w:hAnsi="宋体" w:cs="宋体" w:hint="eastAsia"/>
          <w:sz w:val="24"/>
        </w:rPr>
        <w:t>，</w:t>
      </w:r>
      <w:r w:rsidR="003C47C9">
        <w:rPr>
          <w:rFonts w:ascii="宋体" w:hAnsi="宋体" w:cs="宋体" w:hint="eastAsia"/>
          <w:sz w:val="24"/>
        </w:rPr>
        <w:t>由于饲料中蛋白腐变分解产生较强腥臭味和粉尘颗粒，</w:t>
      </w:r>
      <w:r w:rsidR="00021600">
        <w:rPr>
          <w:rFonts w:ascii="宋体" w:hAnsi="宋体" w:cs="宋体" w:hint="eastAsia"/>
          <w:sz w:val="24"/>
        </w:rPr>
        <w:t>由于</w:t>
      </w:r>
      <w:r w:rsidR="0097105C">
        <w:rPr>
          <w:rFonts w:ascii="宋体" w:hAnsi="宋体" w:cs="宋体" w:hint="eastAsia"/>
          <w:sz w:val="24"/>
        </w:rPr>
        <w:t>废气</w:t>
      </w:r>
      <w:r w:rsidR="00522189">
        <w:rPr>
          <w:rFonts w:ascii="宋体" w:hAnsi="宋体" w:cs="宋体" w:hint="eastAsia"/>
          <w:sz w:val="24"/>
        </w:rPr>
        <w:t>排放前未经</w:t>
      </w:r>
      <w:r w:rsidR="0097105C">
        <w:rPr>
          <w:rFonts w:ascii="宋体" w:hAnsi="宋体" w:cs="宋体" w:hint="eastAsia"/>
          <w:sz w:val="24"/>
        </w:rPr>
        <w:t>处理</w:t>
      </w:r>
      <w:r w:rsidR="0035342B">
        <w:rPr>
          <w:rFonts w:ascii="宋体" w:hAnsi="宋体" w:cs="宋体" w:hint="eastAsia"/>
          <w:sz w:val="24"/>
        </w:rPr>
        <w:t>，对</w:t>
      </w:r>
      <w:r w:rsidR="00522189">
        <w:rPr>
          <w:rFonts w:ascii="宋体" w:hAnsi="宋体" w:cs="宋体" w:hint="eastAsia"/>
          <w:sz w:val="24"/>
        </w:rPr>
        <w:t>周边</w:t>
      </w:r>
      <w:r w:rsidR="00CA7B16">
        <w:rPr>
          <w:rFonts w:ascii="宋体" w:hAnsi="宋体" w:cs="宋体" w:hint="eastAsia"/>
          <w:sz w:val="24"/>
        </w:rPr>
        <w:t>环境</w:t>
      </w:r>
      <w:r w:rsidR="00522189">
        <w:rPr>
          <w:rFonts w:ascii="宋体" w:hAnsi="宋体" w:cs="宋体" w:hint="eastAsia"/>
          <w:sz w:val="24"/>
        </w:rPr>
        <w:t>空气质量造成一定</w:t>
      </w:r>
      <w:r w:rsidR="00CA7B16">
        <w:rPr>
          <w:rFonts w:ascii="宋体" w:hAnsi="宋体" w:cs="宋体" w:hint="eastAsia"/>
          <w:sz w:val="24"/>
        </w:rPr>
        <w:t>影响</w:t>
      </w:r>
      <w:r w:rsidR="00021600">
        <w:rPr>
          <w:rFonts w:ascii="宋体" w:hAnsi="宋体" w:cs="宋体" w:hint="eastAsia"/>
          <w:sz w:val="24"/>
        </w:rPr>
        <w:t>。该公司</w:t>
      </w:r>
      <w:r w:rsidR="001D5505">
        <w:rPr>
          <w:rFonts w:ascii="宋体" w:hAnsi="宋体" w:cs="宋体" w:hint="eastAsia"/>
          <w:sz w:val="24"/>
        </w:rPr>
        <w:t>为了保护环境，改善</w:t>
      </w:r>
      <w:r w:rsidR="00237B84">
        <w:rPr>
          <w:rFonts w:ascii="宋体" w:hAnsi="宋体" w:cs="宋体" w:hint="eastAsia"/>
          <w:sz w:val="24"/>
        </w:rPr>
        <w:t>厂区及周围空气质量</w:t>
      </w:r>
      <w:r w:rsidR="00F812EF">
        <w:rPr>
          <w:rFonts w:ascii="宋体" w:hAnsi="宋体" w:cs="宋体" w:hint="eastAsia"/>
          <w:sz w:val="24"/>
        </w:rPr>
        <w:t>，</w:t>
      </w:r>
      <w:r w:rsidR="001D5505">
        <w:rPr>
          <w:rFonts w:ascii="宋体" w:hAnsi="宋体" w:cs="宋体" w:hint="eastAsia"/>
          <w:sz w:val="24"/>
        </w:rPr>
        <w:t>以人为本，决定投资</w:t>
      </w:r>
      <w:r w:rsidR="00021600">
        <w:rPr>
          <w:rFonts w:ascii="宋体" w:hAnsi="宋体" w:cs="宋体" w:hint="eastAsia"/>
          <w:sz w:val="24"/>
        </w:rPr>
        <w:t>改造</w:t>
      </w:r>
      <w:r w:rsidR="001D5505">
        <w:rPr>
          <w:rFonts w:ascii="宋体" w:hAnsi="宋体" w:cs="宋体" w:hint="eastAsia"/>
          <w:sz w:val="24"/>
        </w:rPr>
        <w:t>废气治理，</w:t>
      </w:r>
      <w:r w:rsidR="0035342B">
        <w:rPr>
          <w:rFonts w:ascii="宋体" w:hAnsi="宋体" w:cs="宋体" w:hint="eastAsia"/>
          <w:sz w:val="24"/>
        </w:rPr>
        <w:t>采用</w:t>
      </w:r>
      <w:r w:rsidR="007C5ECB">
        <w:rPr>
          <w:rFonts w:ascii="宋体" w:hAnsi="宋体" w:cs="宋体" w:hint="eastAsia"/>
          <w:sz w:val="24"/>
        </w:rPr>
        <w:t>稳定可靠处理的新</w:t>
      </w:r>
      <w:r w:rsidR="0035342B">
        <w:rPr>
          <w:rFonts w:ascii="宋体" w:hAnsi="宋体" w:cs="宋体" w:hint="eastAsia"/>
          <w:sz w:val="24"/>
        </w:rPr>
        <w:t>技术</w:t>
      </w:r>
      <w:r w:rsidR="007C5ECB">
        <w:rPr>
          <w:rFonts w:ascii="宋体" w:hAnsi="宋体" w:cs="宋体" w:hint="eastAsia"/>
          <w:sz w:val="24"/>
        </w:rPr>
        <w:t>进行改造，废气达标排放</w:t>
      </w:r>
      <w:r w:rsidR="001D5505">
        <w:rPr>
          <w:rFonts w:ascii="宋体" w:hAnsi="宋体" w:cs="宋体" w:hint="eastAsia"/>
          <w:sz w:val="24"/>
        </w:rPr>
        <w:t>。</w:t>
      </w:r>
      <w:r w:rsidR="00021600">
        <w:rPr>
          <w:rFonts w:ascii="宋体" w:hAnsi="宋体" w:cs="宋体" w:hint="eastAsia"/>
          <w:sz w:val="24"/>
        </w:rPr>
        <w:t>本项目是针对该公司</w:t>
      </w:r>
      <w:r w:rsidR="00470D4D">
        <w:rPr>
          <w:rFonts w:ascii="宋体" w:hAnsi="宋体" w:cs="宋体" w:hint="eastAsia"/>
          <w:sz w:val="24"/>
        </w:rPr>
        <w:t>制粒及膨化冷却</w:t>
      </w:r>
      <w:r w:rsidR="00021600">
        <w:rPr>
          <w:rFonts w:ascii="宋体" w:hAnsi="宋体" w:cs="宋体" w:hint="eastAsia"/>
          <w:sz w:val="24"/>
        </w:rPr>
        <w:t>生产线所排放的挥发性有机化合物（VOCs）处理改造项目而设计的。</w:t>
      </w:r>
    </w:p>
    <w:p w:rsidR="00591A5A" w:rsidRPr="006F691C" w:rsidRDefault="00591A5A" w:rsidP="009F7691">
      <w:pPr>
        <w:pStyle w:val="2"/>
        <w:rPr>
          <w:rFonts w:asciiTheme="minorEastAsia" w:eastAsiaTheme="minorEastAsia" w:hAnsiTheme="minorEastAsia"/>
          <w:b/>
        </w:rPr>
      </w:pPr>
      <w:bookmarkStart w:id="1" w:name="_Toc424676578"/>
      <w:r w:rsidRPr="006F691C">
        <w:rPr>
          <w:rFonts w:asciiTheme="minorEastAsia" w:eastAsiaTheme="minorEastAsia" w:hAnsiTheme="minorEastAsia" w:hint="eastAsia"/>
          <w:b/>
        </w:rPr>
        <w:t>废气成分</w:t>
      </w:r>
      <w:bookmarkEnd w:id="1"/>
    </w:p>
    <w:p w:rsidR="007C5ECB" w:rsidRPr="007C5ECB" w:rsidRDefault="007C5ECB" w:rsidP="007C5ECB">
      <w:pPr>
        <w:spacing w:line="360" w:lineRule="auto"/>
        <w:ind w:firstLineChars="200" w:firstLine="480"/>
        <w:rPr>
          <w:rFonts w:ascii="宋体" w:hAnsi="宋体"/>
          <w:sz w:val="24"/>
          <w:szCs w:val="24"/>
        </w:rPr>
      </w:pPr>
      <w:r w:rsidRPr="007C5ECB">
        <w:rPr>
          <w:rFonts w:ascii="宋体" w:hAnsi="宋体" w:hint="eastAsia"/>
          <w:sz w:val="24"/>
          <w:szCs w:val="24"/>
        </w:rPr>
        <w:t>废气主要来源于</w:t>
      </w:r>
      <w:r w:rsidR="005142B4">
        <w:rPr>
          <w:rFonts w:ascii="宋体" w:hAnsi="宋体" w:hint="eastAsia"/>
          <w:sz w:val="24"/>
          <w:szCs w:val="24"/>
        </w:rPr>
        <w:t>制粒、膨化生产线</w:t>
      </w:r>
      <w:r w:rsidR="008F12AB">
        <w:rPr>
          <w:rFonts w:ascii="宋体" w:hAnsi="宋体" w:hint="eastAsia"/>
          <w:sz w:val="24"/>
          <w:szCs w:val="24"/>
        </w:rPr>
        <w:t>材料</w:t>
      </w:r>
      <w:r w:rsidRPr="007C5ECB">
        <w:rPr>
          <w:rFonts w:ascii="宋体" w:hAnsi="宋体" w:hint="eastAsia"/>
          <w:sz w:val="24"/>
          <w:szCs w:val="24"/>
        </w:rPr>
        <w:t>加</w:t>
      </w:r>
      <w:r w:rsidR="008F12AB">
        <w:rPr>
          <w:rFonts w:ascii="宋体" w:hAnsi="宋体" w:hint="eastAsia"/>
          <w:sz w:val="24"/>
          <w:szCs w:val="24"/>
        </w:rPr>
        <w:t>工时</w:t>
      </w:r>
      <w:r w:rsidRPr="007C5ECB">
        <w:rPr>
          <w:rFonts w:ascii="宋体" w:hAnsi="宋体" w:hint="eastAsia"/>
          <w:sz w:val="24"/>
          <w:szCs w:val="24"/>
        </w:rPr>
        <w:t>所产生的挥发性性有机物气体。</w:t>
      </w:r>
    </w:p>
    <w:p w:rsidR="00591A5A" w:rsidRDefault="005D4BD0" w:rsidP="009F7691">
      <w:pPr>
        <w:spacing w:line="360" w:lineRule="auto"/>
        <w:ind w:firstLineChars="200" w:firstLine="480"/>
        <w:rPr>
          <w:rFonts w:ascii="宋体" w:hAnsi="宋体"/>
          <w:sz w:val="24"/>
          <w:szCs w:val="24"/>
        </w:rPr>
      </w:pPr>
      <w:r>
        <w:rPr>
          <w:rFonts w:ascii="宋体" w:hAnsi="宋体" w:hint="eastAsia"/>
          <w:sz w:val="24"/>
          <w:szCs w:val="24"/>
        </w:rPr>
        <w:t>饲料中</w:t>
      </w:r>
      <w:r>
        <w:rPr>
          <w:rFonts w:ascii="宋体" w:hAnsi="宋体"/>
          <w:sz w:val="24"/>
          <w:szCs w:val="24"/>
        </w:rPr>
        <w:t>蛋白质特别是鱼体蛋白质在细菌的作用</w:t>
      </w:r>
      <w:r>
        <w:rPr>
          <w:rFonts w:ascii="宋体" w:hAnsi="宋体" w:hint="eastAsia"/>
          <w:sz w:val="24"/>
          <w:szCs w:val="24"/>
        </w:rPr>
        <w:t>产生</w:t>
      </w:r>
      <w:r>
        <w:rPr>
          <w:rFonts w:ascii="宋体" w:hAnsi="宋体"/>
          <w:sz w:val="24"/>
          <w:szCs w:val="24"/>
        </w:rPr>
        <w:t>含硫化合物</w:t>
      </w:r>
      <w:r>
        <w:rPr>
          <w:rFonts w:ascii="宋体" w:hAnsi="宋体" w:hint="eastAsia"/>
          <w:sz w:val="24"/>
          <w:szCs w:val="24"/>
        </w:rPr>
        <w:t>、</w:t>
      </w:r>
      <w:r>
        <w:rPr>
          <w:rFonts w:ascii="宋体" w:hAnsi="宋体"/>
          <w:sz w:val="24"/>
          <w:szCs w:val="24"/>
        </w:rPr>
        <w:t>氨</w:t>
      </w:r>
      <w:r>
        <w:rPr>
          <w:rFonts w:ascii="宋体" w:hAnsi="宋体" w:hint="eastAsia"/>
          <w:sz w:val="24"/>
          <w:szCs w:val="24"/>
        </w:rPr>
        <w:t>、</w:t>
      </w:r>
      <w:r>
        <w:rPr>
          <w:rFonts w:ascii="宋体" w:hAnsi="宋体"/>
          <w:sz w:val="24"/>
          <w:szCs w:val="24"/>
        </w:rPr>
        <w:t>生物胺</w:t>
      </w:r>
      <w:r>
        <w:rPr>
          <w:rFonts w:ascii="宋体" w:hAnsi="宋体" w:hint="eastAsia"/>
          <w:sz w:val="24"/>
          <w:szCs w:val="24"/>
        </w:rPr>
        <w:t>、</w:t>
      </w:r>
      <w:r w:rsidR="007B6C76">
        <w:rPr>
          <w:rFonts w:ascii="宋体" w:hAnsi="宋体"/>
          <w:sz w:val="24"/>
          <w:szCs w:val="24"/>
        </w:rPr>
        <w:t>有机酸等腐臭气味</w:t>
      </w:r>
      <w:r w:rsidR="007B6C76">
        <w:rPr>
          <w:rFonts w:ascii="宋体" w:hAnsi="宋体" w:hint="eastAsia"/>
          <w:sz w:val="24"/>
          <w:szCs w:val="24"/>
        </w:rPr>
        <w:t>。</w:t>
      </w:r>
    </w:p>
    <w:p w:rsidR="007B6C76" w:rsidRPr="00025E2A" w:rsidRDefault="007B6C76" w:rsidP="009F7691">
      <w:pPr>
        <w:spacing w:line="360" w:lineRule="auto"/>
        <w:ind w:firstLineChars="200" w:firstLine="480"/>
        <w:rPr>
          <w:rFonts w:ascii="宋体" w:hAnsi="宋体"/>
          <w:sz w:val="24"/>
          <w:szCs w:val="24"/>
        </w:rPr>
      </w:pPr>
      <w:r>
        <w:rPr>
          <w:rFonts w:ascii="宋体" w:hAnsi="宋体" w:hint="eastAsia"/>
          <w:sz w:val="24"/>
          <w:szCs w:val="24"/>
        </w:rPr>
        <w:t>下料及膨化制</w:t>
      </w:r>
      <w:proofErr w:type="gramStart"/>
      <w:r>
        <w:rPr>
          <w:rFonts w:ascii="宋体" w:hAnsi="宋体" w:hint="eastAsia"/>
          <w:sz w:val="24"/>
          <w:szCs w:val="24"/>
        </w:rPr>
        <w:t>粒产生</w:t>
      </w:r>
      <w:proofErr w:type="gramEnd"/>
      <w:r>
        <w:rPr>
          <w:rFonts w:ascii="宋体" w:hAnsi="宋体" w:hint="eastAsia"/>
          <w:sz w:val="24"/>
          <w:szCs w:val="24"/>
        </w:rPr>
        <w:t>大量的粉尘颗粒。</w:t>
      </w:r>
    </w:p>
    <w:p w:rsidR="00591A5A" w:rsidRPr="006F691C" w:rsidRDefault="00591A5A" w:rsidP="00AE4761">
      <w:pPr>
        <w:pStyle w:val="2"/>
        <w:tabs>
          <w:tab w:val="left" w:pos="576"/>
        </w:tabs>
        <w:rPr>
          <w:rFonts w:asciiTheme="minorEastAsia" w:eastAsiaTheme="minorEastAsia" w:hAnsiTheme="minorEastAsia"/>
          <w:b/>
        </w:rPr>
      </w:pPr>
      <w:bookmarkStart w:id="2" w:name="_Toc24697"/>
      <w:bookmarkStart w:id="3" w:name="_Toc424676579"/>
      <w:r w:rsidRPr="006F691C">
        <w:rPr>
          <w:rFonts w:asciiTheme="minorEastAsia" w:eastAsiaTheme="minorEastAsia" w:hAnsiTheme="minorEastAsia" w:hint="eastAsia"/>
          <w:b/>
        </w:rPr>
        <w:t>现有</w:t>
      </w:r>
      <w:r w:rsidR="00253370" w:rsidRPr="006F691C">
        <w:rPr>
          <w:rFonts w:asciiTheme="minorEastAsia" w:eastAsiaTheme="minorEastAsia" w:hAnsiTheme="minorEastAsia" w:hint="eastAsia"/>
          <w:b/>
        </w:rPr>
        <w:t>集</w:t>
      </w:r>
      <w:proofErr w:type="gramStart"/>
      <w:r w:rsidR="00253370" w:rsidRPr="006F691C">
        <w:rPr>
          <w:rFonts w:asciiTheme="minorEastAsia" w:eastAsiaTheme="minorEastAsia" w:hAnsiTheme="minorEastAsia" w:hint="eastAsia"/>
          <w:b/>
        </w:rPr>
        <w:t>气处理</w:t>
      </w:r>
      <w:proofErr w:type="gramEnd"/>
      <w:r w:rsidRPr="006F691C">
        <w:rPr>
          <w:rFonts w:asciiTheme="minorEastAsia" w:eastAsiaTheme="minorEastAsia" w:hAnsiTheme="minorEastAsia" w:hint="eastAsia"/>
          <w:b/>
        </w:rPr>
        <w:t>设施</w:t>
      </w:r>
      <w:bookmarkEnd w:id="2"/>
      <w:bookmarkEnd w:id="3"/>
    </w:p>
    <w:p w:rsidR="00FD3949" w:rsidRDefault="007B6C76" w:rsidP="009F7691">
      <w:pPr>
        <w:spacing w:line="360" w:lineRule="auto"/>
        <w:ind w:firstLineChars="200" w:firstLine="480"/>
        <w:rPr>
          <w:rFonts w:ascii="宋体" w:hAnsi="宋体" w:cs="宋体"/>
          <w:sz w:val="24"/>
        </w:rPr>
      </w:pPr>
      <w:r>
        <w:rPr>
          <w:rFonts w:ascii="宋体" w:hAnsi="宋体" w:hint="eastAsia"/>
          <w:color w:val="000000"/>
          <w:sz w:val="24"/>
        </w:rPr>
        <w:t>气体未经处理高空排放，现有14个独立排放口，其中6组冷却排放口，8组脉冲除尘装置排放口，排放管直径4</w:t>
      </w:r>
      <w:r w:rsidR="001D57DA">
        <w:rPr>
          <w:rFonts w:ascii="宋体" w:hAnsi="宋体" w:hint="eastAsia"/>
          <w:color w:val="000000"/>
          <w:sz w:val="24"/>
        </w:rPr>
        <w:t>8</w:t>
      </w:r>
      <w:r>
        <w:rPr>
          <w:rFonts w:ascii="宋体" w:hAnsi="宋体" w:hint="eastAsia"/>
          <w:color w:val="000000"/>
          <w:sz w:val="24"/>
        </w:rPr>
        <w:t>0mm。</w:t>
      </w:r>
    </w:p>
    <w:p w:rsidR="00FD14BE" w:rsidRPr="001D57DA" w:rsidRDefault="00FD14BE" w:rsidP="009F7691">
      <w:pPr>
        <w:spacing w:line="360" w:lineRule="auto"/>
        <w:ind w:firstLineChars="200" w:firstLine="480"/>
        <w:rPr>
          <w:rFonts w:ascii="宋体" w:hAnsi="宋体"/>
          <w:color w:val="000000"/>
          <w:sz w:val="24"/>
        </w:rPr>
      </w:pPr>
    </w:p>
    <w:p w:rsidR="00662234" w:rsidRPr="006F691C" w:rsidRDefault="00662234" w:rsidP="00AE4761">
      <w:pPr>
        <w:pStyle w:val="2"/>
        <w:tabs>
          <w:tab w:val="left" w:pos="576"/>
        </w:tabs>
        <w:rPr>
          <w:rFonts w:asciiTheme="minorEastAsia" w:eastAsiaTheme="minorEastAsia" w:hAnsiTheme="minorEastAsia"/>
          <w:b/>
        </w:rPr>
      </w:pPr>
      <w:bookmarkStart w:id="4" w:name="_Toc424676581"/>
      <w:r w:rsidRPr="006F691C">
        <w:rPr>
          <w:rFonts w:asciiTheme="minorEastAsia" w:eastAsiaTheme="minorEastAsia" w:hAnsiTheme="minorEastAsia" w:hint="eastAsia"/>
          <w:b/>
        </w:rPr>
        <w:t>存在问题：</w:t>
      </w:r>
      <w:bookmarkEnd w:id="4"/>
    </w:p>
    <w:p w:rsidR="00B125A4" w:rsidRPr="00FA0022" w:rsidRDefault="00D02CE9" w:rsidP="00B125A4">
      <w:pPr>
        <w:numPr>
          <w:ilvl w:val="0"/>
          <w:numId w:val="43"/>
        </w:numPr>
        <w:spacing w:line="360" w:lineRule="auto"/>
        <w:rPr>
          <w:rFonts w:ascii="Arial"/>
          <w:sz w:val="24"/>
          <w:szCs w:val="24"/>
          <w:shd w:val="clear" w:color="auto" w:fill="FFFFFF"/>
        </w:rPr>
      </w:pPr>
      <w:r>
        <w:rPr>
          <w:rFonts w:ascii="宋体" w:hAnsi="宋体" w:cs="宋体" w:hint="eastAsia"/>
          <w:sz w:val="24"/>
        </w:rPr>
        <w:t>含腥臭味及粉尘颗粒的</w:t>
      </w:r>
      <w:r w:rsidR="00C8596C">
        <w:rPr>
          <w:rFonts w:ascii="宋体" w:hAnsi="宋体" w:cs="宋体" w:hint="eastAsia"/>
          <w:sz w:val="24"/>
        </w:rPr>
        <w:t>废气</w:t>
      </w:r>
      <w:r w:rsidR="006A46B9">
        <w:rPr>
          <w:rFonts w:ascii="宋体" w:hAnsi="宋体" w:cs="宋体" w:hint="eastAsia"/>
          <w:sz w:val="24"/>
        </w:rPr>
        <w:t>未经处理直接排放，</w:t>
      </w:r>
      <w:r w:rsidR="009F7691">
        <w:rPr>
          <w:rFonts w:ascii="宋体" w:hAnsi="宋体" w:cs="宋体" w:hint="eastAsia"/>
          <w:sz w:val="24"/>
        </w:rPr>
        <w:t>对生产</w:t>
      </w:r>
      <w:r w:rsidR="00C8596C">
        <w:rPr>
          <w:rFonts w:ascii="宋体" w:hAnsi="宋体" w:cs="宋体" w:hint="eastAsia"/>
          <w:sz w:val="24"/>
        </w:rPr>
        <w:t>及周边环境</w:t>
      </w:r>
      <w:r w:rsidR="006A46B9">
        <w:rPr>
          <w:rFonts w:ascii="宋体" w:hAnsi="宋体" w:cs="宋体" w:hint="eastAsia"/>
          <w:sz w:val="24"/>
        </w:rPr>
        <w:t>空气质量</w:t>
      </w:r>
      <w:r w:rsidR="009F7691">
        <w:rPr>
          <w:rFonts w:ascii="宋体" w:hAnsi="宋体" w:cs="宋体" w:hint="eastAsia"/>
          <w:sz w:val="24"/>
        </w:rPr>
        <w:t>造成</w:t>
      </w:r>
      <w:r w:rsidR="006A46B9">
        <w:rPr>
          <w:rFonts w:ascii="宋体" w:hAnsi="宋体" w:cs="宋体" w:hint="eastAsia"/>
          <w:sz w:val="24"/>
        </w:rPr>
        <w:t>一定</w:t>
      </w:r>
      <w:r w:rsidR="009F7691">
        <w:rPr>
          <w:rFonts w:ascii="宋体" w:hAnsi="宋体" w:cs="宋体" w:hint="eastAsia"/>
          <w:sz w:val="24"/>
        </w:rPr>
        <w:t>影响。</w:t>
      </w:r>
    </w:p>
    <w:p w:rsidR="006F691C" w:rsidRPr="00C8596C" w:rsidRDefault="006F691C" w:rsidP="00B125A4">
      <w:pPr>
        <w:numPr>
          <w:ilvl w:val="0"/>
          <w:numId w:val="43"/>
        </w:numPr>
        <w:spacing w:line="360" w:lineRule="auto"/>
        <w:rPr>
          <w:rFonts w:ascii="Arial"/>
          <w:sz w:val="24"/>
          <w:szCs w:val="24"/>
          <w:shd w:val="clear" w:color="auto" w:fill="FFFFFF"/>
        </w:rPr>
      </w:pPr>
      <w:r>
        <w:rPr>
          <w:rFonts w:ascii="宋体" w:hAnsi="宋体" w:cs="宋体" w:hint="eastAsia"/>
          <w:sz w:val="24"/>
        </w:rPr>
        <w:t>废气臭味浓、微细颗粒物较多。</w:t>
      </w:r>
    </w:p>
    <w:p w:rsidR="00AB1320" w:rsidRPr="00B10357" w:rsidRDefault="00AB1320" w:rsidP="00AB1320">
      <w:pPr>
        <w:rPr>
          <w:b/>
          <w:sz w:val="30"/>
          <w:szCs w:val="30"/>
        </w:rPr>
      </w:pPr>
      <w:r w:rsidRPr="00B10357">
        <w:rPr>
          <w:rFonts w:hint="eastAsia"/>
          <w:sz w:val="30"/>
          <w:szCs w:val="30"/>
        </w:rPr>
        <w:t>二、</w:t>
      </w:r>
      <w:r w:rsidR="00C85081" w:rsidRPr="00B10357">
        <w:rPr>
          <w:rFonts w:hint="eastAsia"/>
          <w:b/>
          <w:sz w:val="30"/>
          <w:szCs w:val="30"/>
        </w:rPr>
        <w:t>设计依据、原则</w:t>
      </w:r>
      <w:r w:rsidR="003A78A4" w:rsidRPr="00B10357">
        <w:rPr>
          <w:rFonts w:hint="eastAsia"/>
          <w:b/>
          <w:sz w:val="30"/>
          <w:szCs w:val="30"/>
        </w:rPr>
        <w:t>及</w:t>
      </w:r>
      <w:r w:rsidRPr="00B10357">
        <w:rPr>
          <w:rFonts w:hint="eastAsia"/>
          <w:b/>
          <w:sz w:val="30"/>
          <w:szCs w:val="30"/>
        </w:rPr>
        <w:t>范围</w:t>
      </w:r>
    </w:p>
    <w:p w:rsidR="00AB1320" w:rsidRPr="006F691C" w:rsidRDefault="00AB1320" w:rsidP="00AB1320">
      <w:pPr>
        <w:spacing w:line="360" w:lineRule="auto"/>
        <w:rPr>
          <w:rFonts w:ascii="宋体" w:hAnsi="宋体"/>
          <w:b/>
          <w:sz w:val="24"/>
          <w:szCs w:val="24"/>
        </w:rPr>
      </w:pPr>
      <w:r w:rsidRPr="006F691C">
        <w:rPr>
          <w:rFonts w:ascii="宋体" w:hAnsi="宋体" w:hint="eastAsia"/>
          <w:b/>
          <w:sz w:val="24"/>
          <w:szCs w:val="24"/>
        </w:rPr>
        <w:t xml:space="preserve">2.1 </w:t>
      </w:r>
      <w:r w:rsidR="00442E92" w:rsidRPr="006F691C">
        <w:rPr>
          <w:rFonts w:ascii="宋体" w:hAnsi="宋体" w:hint="eastAsia"/>
          <w:b/>
          <w:sz w:val="24"/>
          <w:szCs w:val="24"/>
        </w:rPr>
        <w:t>设计</w:t>
      </w:r>
      <w:r w:rsidRPr="006F691C">
        <w:rPr>
          <w:rFonts w:ascii="宋体" w:hAnsi="宋体" w:hint="eastAsia"/>
          <w:b/>
          <w:sz w:val="24"/>
          <w:szCs w:val="24"/>
        </w:rPr>
        <w:t>依据</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2.1.1《中华人民共和国清洁生产促进法》；</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2.1.2《中华人民共和国环境保护法》；</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2.1.3《中华人民共和国大气污染防治法》；</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2.1.4《大气污染物综合排放标准》（GB16297-1996）；</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2.1.5《恶臭污染源排放标准》（GB14554-93）；</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lastRenderedPageBreak/>
        <w:t xml:space="preserve">2.1.6 </w:t>
      </w:r>
      <w:proofErr w:type="gramStart"/>
      <w:r w:rsidRPr="00AB1320">
        <w:rPr>
          <w:rFonts w:ascii="宋体" w:hAnsi="宋体" w:hint="eastAsia"/>
          <w:sz w:val="24"/>
          <w:szCs w:val="24"/>
        </w:rPr>
        <w:t>国务院令第</w:t>
      </w:r>
      <w:proofErr w:type="gramEnd"/>
      <w:r w:rsidRPr="00AB1320">
        <w:rPr>
          <w:rFonts w:ascii="宋体" w:hAnsi="宋体" w:hint="eastAsia"/>
          <w:sz w:val="24"/>
          <w:szCs w:val="24"/>
        </w:rPr>
        <w:t xml:space="preserve"> 253 号《建设项目环境保护管理条例》；</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2.1.7 国家环保总局《关于推行清洁生产的若干意见》；</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2.1.8 厂方提供的排气等基础数据；</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2.1.9 其他有关该厂提供的资料。</w:t>
      </w:r>
    </w:p>
    <w:p w:rsidR="00AB1320" w:rsidRPr="006F691C" w:rsidRDefault="00AB1320" w:rsidP="00AB1320">
      <w:pPr>
        <w:spacing w:line="360" w:lineRule="auto"/>
        <w:rPr>
          <w:rFonts w:ascii="宋体" w:hAnsi="宋体"/>
          <w:b/>
          <w:sz w:val="24"/>
          <w:szCs w:val="24"/>
        </w:rPr>
      </w:pPr>
      <w:r w:rsidRPr="006F691C">
        <w:rPr>
          <w:rFonts w:ascii="宋体" w:hAnsi="宋体" w:hint="eastAsia"/>
          <w:b/>
          <w:sz w:val="24"/>
          <w:szCs w:val="24"/>
        </w:rPr>
        <w:t xml:space="preserve">2.2 </w:t>
      </w:r>
      <w:r w:rsidR="00442E92" w:rsidRPr="006F691C">
        <w:rPr>
          <w:rFonts w:ascii="宋体" w:hAnsi="宋体" w:hint="eastAsia"/>
          <w:b/>
          <w:sz w:val="24"/>
          <w:szCs w:val="24"/>
        </w:rPr>
        <w:t>设计</w:t>
      </w:r>
      <w:r w:rsidRPr="006F691C">
        <w:rPr>
          <w:rFonts w:ascii="宋体" w:hAnsi="宋体" w:hint="eastAsia"/>
          <w:b/>
          <w:sz w:val="24"/>
          <w:szCs w:val="24"/>
        </w:rPr>
        <w:t>原则</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2.2.1 严格执行国家有关环境保护的各项规定，确保各项污染指标达到国家</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及地区有关污染物排放标准。</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2.2.2 采用先进、合理、成熟、可靠的处理工艺，使建成的废气处理设施具</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有显著的环境效益、经济效益和社会效益。</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2.2.3 工艺设计与设备选型能够在生产运行过程中具有较大的调节余地。</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2.2.4 操作管理方便，节省动力消耗及运行费用。</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2.3 采用的主要规范及标准</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2.3.1《三废处理工程技术手册》废气卷</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2.3.2《空气污染治理工程》</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2.3.3《大气污染物综合排放标准》（GB16297-1996）；</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2.3.4《环境空气质量标准》（GB3095-1996）</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2.3.5《工业与民用供配电系统设计规范》（GB50052－2009）</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2.3.6《自动化仪表工程施工及验收规范》（GB50090－2013）</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2.3.7《采暖通风与空气调节设计规范》（GB50019－2003）</w:t>
      </w:r>
    </w:p>
    <w:p w:rsidR="00AB1320" w:rsidRPr="00AB1320" w:rsidRDefault="00AB1320" w:rsidP="00AB1320">
      <w:pPr>
        <w:spacing w:line="360" w:lineRule="auto"/>
        <w:rPr>
          <w:rFonts w:ascii="宋体" w:hAnsi="宋体"/>
          <w:sz w:val="24"/>
          <w:szCs w:val="24"/>
        </w:rPr>
      </w:pPr>
      <w:r w:rsidRPr="00AB1320">
        <w:rPr>
          <w:rFonts w:ascii="宋体" w:hAnsi="宋体" w:hint="eastAsia"/>
          <w:sz w:val="24"/>
          <w:szCs w:val="24"/>
        </w:rPr>
        <w:t>2.3.8《通风与空调工程施工质量验收规范》（GB50243－2002）</w:t>
      </w:r>
    </w:p>
    <w:p w:rsidR="00AB1320" w:rsidRPr="006F691C" w:rsidRDefault="00AB1320" w:rsidP="00C85081">
      <w:pPr>
        <w:spacing w:line="360" w:lineRule="auto"/>
        <w:rPr>
          <w:rFonts w:ascii="宋体" w:hAnsi="宋体"/>
          <w:b/>
          <w:sz w:val="24"/>
          <w:szCs w:val="24"/>
        </w:rPr>
      </w:pPr>
      <w:r w:rsidRPr="006F691C">
        <w:rPr>
          <w:rFonts w:ascii="宋体" w:hAnsi="宋体" w:hint="eastAsia"/>
          <w:b/>
          <w:sz w:val="24"/>
          <w:szCs w:val="24"/>
        </w:rPr>
        <w:t xml:space="preserve">2.4 工程设计实施范围 </w:t>
      </w:r>
    </w:p>
    <w:p w:rsidR="00C85081" w:rsidRPr="00C85081" w:rsidRDefault="00AB1320" w:rsidP="00F66909">
      <w:pPr>
        <w:spacing w:line="360" w:lineRule="auto"/>
        <w:ind w:firstLineChars="200" w:firstLine="480"/>
        <w:rPr>
          <w:rFonts w:ascii="宋体" w:hAnsi="宋体"/>
          <w:sz w:val="24"/>
          <w:szCs w:val="24"/>
        </w:rPr>
      </w:pPr>
      <w:r w:rsidRPr="00C85081">
        <w:rPr>
          <w:rFonts w:ascii="宋体" w:hAnsi="宋体" w:hint="eastAsia"/>
          <w:sz w:val="24"/>
          <w:szCs w:val="24"/>
        </w:rPr>
        <w:t>本废气</w:t>
      </w:r>
      <w:r w:rsidR="00C85081" w:rsidRPr="00C85081">
        <w:rPr>
          <w:rFonts w:ascii="宋体" w:hAnsi="宋体" w:hint="eastAsia"/>
          <w:sz w:val="24"/>
          <w:szCs w:val="24"/>
        </w:rPr>
        <w:t>改造</w:t>
      </w:r>
      <w:r w:rsidRPr="00C85081">
        <w:rPr>
          <w:rFonts w:ascii="宋体" w:hAnsi="宋体" w:hint="eastAsia"/>
          <w:sz w:val="24"/>
          <w:szCs w:val="24"/>
        </w:rPr>
        <w:t>工程的范围为</w:t>
      </w:r>
      <w:r w:rsidR="00F66909">
        <w:rPr>
          <w:rFonts w:ascii="宋体" w:hAnsi="宋体" w:hint="eastAsia"/>
          <w:sz w:val="24"/>
          <w:szCs w:val="24"/>
        </w:rPr>
        <w:t>膨化烘干2个风量分别为30000m</w:t>
      </w:r>
      <w:r w:rsidR="00F66909" w:rsidRPr="00F66909">
        <w:rPr>
          <w:rFonts w:ascii="宋体" w:hAnsi="宋体" w:hint="eastAsia"/>
          <w:sz w:val="24"/>
          <w:szCs w:val="24"/>
          <w:vertAlign w:val="superscript"/>
        </w:rPr>
        <w:t>3</w:t>
      </w:r>
      <w:r w:rsidR="00F66909">
        <w:rPr>
          <w:rFonts w:ascii="宋体" w:hAnsi="宋体" w:hint="eastAsia"/>
          <w:sz w:val="24"/>
          <w:szCs w:val="24"/>
        </w:rPr>
        <w:t>/h的排放废气进行处理；工程设计包括该部分的</w:t>
      </w:r>
      <w:r w:rsidR="00C85081" w:rsidRPr="00C85081">
        <w:rPr>
          <w:rFonts w:ascii="宋体" w:hAnsi="宋体" w:hint="eastAsia"/>
          <w:sz w:val="24"/>
          <w:szCs w:val="24"/>
        </w:rPr>
        <w:t>集气管道</w:t>
      </w:r>
      <w:r w:rsidRPr="00C85081">
        <w:rPr>
          <w:rFonts w:ascii="宋体" w:hAnsi="宋体" w:hint="eastAsia"/>
          <w:sz w:val="24"/>
          <w:szCs w:val="24"/>
        </w:rPr>
        <w:t>、</w:t>
      </w:r>
      <w:r w:rsidR="00C85081" w:rsidRPr="00C85081">
        <w:rPr>
          <w:rFonts w:ascii="宋体" w:hAnsi="宋体" w:hint="eastAsia"/>
          <w:sz w:val="24"/>
          <w:szCs w:val="24"/>
        </w:rPr>
        <w:t>处理</w:t>
      </w:r>
      <w:r w:rsidRPr="00C85081">
        <w:rPr>
          <w:rFonts w:ascii="宋体" w:hAnsi="宋体" w:hint="eastAsia"/>
          <w:sz w:val="24"/>
          <w:szCs w:val="24"/>
        </w:rPr>
        <w:t>设备及相关的电控</w:t>
      </w:r>
      <w:r w:rsidR="00C85081" w:rsidRPr="00C85081">
        <w:rPr>
          <w:rFonts w:ascii="宋体" w:hAnsi="宋体" w:hint="eastAsia"/>
          <w:sz w:val="24"/>
          <w:szCs w:val="24"/>
        </w:rPr>
        <w:t>系统。</w:t>
      </w:r>
    </w:p>
    <w:p w:rsidR="00AB1320" w:rsidRPr="00B93E32" w:rsidRDefault="00B93E32" w:rsidP="00B93E32">
      <w:pPr>
        <w:spacing w:line="360" w:lineRule="auto"/>
        <w:rPr>
          <w:rFonts w:ascii="宋体" w:hAnsi="宋体"/>
          <w:sz w:val="24"/>
        </w:rPr>
      </w:pPr>
      <w:r>
        <w:rPr>
          <w:rFonts w:ascii="宋体" w:hAnsi="宋体" w:hint="eastAsia"/>
          <w:sz w:val="24"/>
        </w:rPr>
        <w:t>2.4.1</w:t>
      </w:r>
      <w:r w:rsidR="009D61DB" w:rsidRPr="00B93E32">
        <w:rPr>
          <w:rFonts w:ascii="宋体" w:hAnsi="宋体" w:hint="eastAsia"/>
          <w:sz w:val="24"/>
        </w:rPr>
        <w:t>工程设计实施</w:t>
      </w:r>
      <w:r w:rsidR="00AB1320" w:rsidRPr="00B93E32">
        <w:rPr>
          <w:rFonts w:ascii="宋体" w:hAnsi="宋体" w:hint="eastAsia"/>
          <w:sz w:val="24"/>
        </w:rPr>
        <w:t>范围：</w:t>
      </w:r>
    </w:p>
    <w:p w:rsidR="00B51B7C" w:rsidRDefault="00B51B7C" w:rsidP="00B51B7C">
      <w:pPr>
        <w:pStyle w:val="af0"/>
        <w:numPr>
          <w:ilvl w:val="0"/>
          <w:numId w:val="44"/>
        </w:numPr>
        <w:spacing w:line="360" w:lineRule="auto"/>
        <w:ind w:firstLineChars="0"/>
        <w:rPr>
          <w:rFonts w:ascii="宋体" w:hAnsi="宋体"/>
          <w:sz w:val="24"/>
        </w:rPr>
      </w:pPr>
      <w:r w:rsidRPr="00B51B7C">
        <w:rPr>
          <w:rFonts w:ascii="宋体" w:hAnsi="宋体" w:hint="eastAsia"/>
          <w:sz w:val="24"/>
        </w:rPr>
        <w:t>设备安装平台的设计与实施；</w:t>
      </w:r>
    </w:p>
    <w:p w:rsidR="00B51B7C" w:rsidRDefault="00AB1320" w:rsidP="00C85081">
      <w:pPr>
        <w:pStyle w:val="af0"/>
        <w:numPr>
          <w:ilvl w:val="0"/>
          <w:numId w:val="44"/>
        </w:numPr>
        <w:spacing w:line="360" w:lineRule="auto"/>
        <w:ind w:firstLineChars="0"/>
        <w:rPr>
          <w:rFonts w:ascii="宋体" w:hAnsi="宋体"/>
          <w:sz w:val="24"/>
        </w:rPr>
      </w:pPr>
      <w:r w:rsidRPr="00B51B7C">
        <w:rPr>
          <w:rFonts w:ascii="宋体" w:hAnsi="宋体" w:hint="eastAsia"/>
          <w:sz w:val="24"/>
        </w:rPr>
        <w:t>废气系统工艺设计</w:t>
      </w:r>
      <w:r w:rsidR="009D61DB" w:rsidRPr="00B51B7C">
        <w:rPr>
          <w:rFonts w:ascii="宋体" w:hAnsi="宋体" w:hint="eastAsia"/>
          <w:sz w:val="24"/>
        </w:rPr>
        <w:t>及实施</w:t>
      </w:r>
      <w:r w:rsidRPr="00B51B7C">
        <w:rPr>
          <w:rFonts w:ascii="宋体" w:hAnsi="宋体" w:hint="eastAsia"/>
          <w:sz w:val="24"/>
        </w:rPr>
        <w:t>；</w:t>
      </w:r>
    </w:p>
    <w:p w:rsidR="00B51B7C" w:rsidRDefault="00AB1320" w:rsidP="00C85081">
      <w:pPr>
        <w:pStyle w:val="af0"/>
        <w:numPr>
          <w:ilvl w:val="0"/>
          <w:numId w:val="44"/>
        </w:numPr>
        <w:spacing w:line="360" w:lineRule="auto"/>
        <w:ind w:firstLineChars="0"/>
        <w:rPr>
          <w:rFonts w:ascii="宋体" w:hAnsi="宋体"/>
          <w:sz w:val="24"/>
        </w:rPr>
      </w:pPr>
      <w:r w:rsidRPr="00B51B7C">
        <w:rPr>
          <w:rFonts w:ascii="宋体" w:hAnsi="宋体" w:hint="eastAsia"/>
          <w:sz w:val="24"/>
        </w:rPr>
        <w:t>废气系统管路的工艺设计</w:t>
      </w:r>
      <w:r w:rsidR="009D61DB" w:rsidRPr="00B51B7C">
        <w:rPr>
          <w:rFonts w:ascii="宋体" w:hAnsi="宋体" w:hint="eastAsia"/>
          <w:sz w:val="24"/>
        </w:rPr>
        <w:t>及实施</w:t>
      </w:r>
      <w:r w:rsidRPr="00B51B7C">
        <w:rPr>
          <w:rFonts w:ascii="宋体" w:hAnsi="宋体" w:hint="eastAsia"/>
          <w:sz w:val="24"/>
        </w:rPr>
        <w:t>；</w:t>
      </w:r>
    </w:p>
    <w:p w:rsidR="00B51B7C" w:rsidRDefault="00AB1320" w:rsidP="00C85081">
      <w:pPr>
        <w:pStyle w:val="af0"/>
        <w:numPr>
          <w:ilvl w:val="0"/>
          <w:numId w:val="44"/>
        </w:numPr>
        <w:spacing w:line="360" w:lineRule="auto"/>
        <w:ind w:firstLineChars="0"/>
        <w:rPr>
          <w:rFonts w:ascii="宋体" w:hAnsi="宋体"/>
          <w:sz w:val="24"/>
        </w:rPr>
      </w:pPr>
      <w:r w:rsidRPr="00B51B7C">
        <w:rPr>
          <w:rFonts w:ascii="宋体" w:hAnsi="宋体" w:hint="eastAsia"/>
          <w:sz w:val="24"/>
        </w:rPr>
        <w:t>废气电气自控系统的设计和安装；</w:t>
      </w:r>
    </w:p>
    <w:p w:rsidR="00AB1320" w:rsidRPr="00B51B7C" w:rsidRDefault="00AB1320" w:rsidP="00C85081">
      <w:pPr>
        <w:pStyle w:val="af0"/>
        <w:numPr>
          <w:ilvl w:val="0"/>
          <w:numId w:val="44"/>
        </w:numPr>
        <w:spacing w:line="360" w:lineRule="auto"/>
        <w:ind w:firstLineChars="0"/>
        <w:rPr>
          <w:rFonts w:ascii="宋体" w:hAnsi="宋体"/>
          <w:sz w:val="24"/>
        </w:rPr>
      </w:pPr>
      <w:r w:rsidRPr="00B51B7C">
        <w:rPr>
          <w:rFonts w:ascii="宋体" w:hAnsi="宋体" w:hint="eastAsia"/>
          <w:sz w:val="24"/>
        </w:rPr>
        <w:t>废气处理系统的运行调试、</w:t>
      </w:r>
      <w:r w:rsidR="008B008E" w:rsidRPr="00B51B7C">
        <w:rPr>
          <w:rFonts w:ascii="宋体" w:hAnsi="宋体" w:hint="eastAsia"/>
          <w:sz w:val="24"/>
        </w:rPr>
        <w:t>数据检测、</w:t>
      </w:r>
      <w:r w:rsidRPr="00B51B7C">
        <w:rPr>
          <w:rFonts w:ascii="宋体" w:hAnsi="宋体" w:hint="eastAsia"/>
          <w:sz w:val="24"/>
        </w:rPr>
        <w:t>人员培训及管理运行制度的建立等；</w:t>
      </w:r>
    </w:p>
    <w:p w:rsidR="00AB1320" w:rsidRDefault="00B51B7C" w:rsidP="00AB1320">
      <w:pPr>
        <w:rPr>
          <w:rFonts w:asciiTheme="minorEastAsia" w:eastAsiaTheme="minorEastAsia" w:hAnsiTheme="minorEastAsia"/>
          <w:sz w:val="24"/>
          <w:szCs w:val="24"/>
        </w:rPr>
      </w:pPr>
      <w:r w:rsidRPr="00B51B7C">
        <w:rPr>
          <w:rFonts w:asciiTheme="minorEastAsia" w:eastAsiaTheme="minorEastAsia" w:hAnsiTheme="minorEastAsia" w:hint="eastAsia"/>
          <w:sz w:val="24"/>
          <w:szCs w:val="24"/>
        </w:rPr>
        <w:lastRenderedPageBreak/>
        <w:t xml:space="preserve"> 2.4.2 工程界面</w:t>
      </w:r>
    </w:p>
    <w:p w:rsidR="00B51B7C" w:rsidRDefault="00B51B7C" w:rsidP="00AB1320">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B51B7C" w:rsidRDefault="00B51B7C" w:rsidP="00B51B7C">
      <w:pPr>
        <w:spacing w:line="360" w:lineRule="auto"/>
        <w:rPr>
          <w:rFonts w:asciiTheme="minorEastAsia" w:eastAsiaTheme="minorEastAsia" w:hAnsiTheme="minorEastAsia"/>
          <w:sz w:val="24"/>
        </w:rPr>
      </w:pPr>
      <w:r w:rsidRPr="00B51B7C">
        <w:rPr>
          <w:rFonts w:asciiTheme="minorEastAsia" w:eastAsiaTheme="minorEastAsia" w:hAnsiTheme="minorEastAsia" w:hint="eastAsia"/>
          <w:sz w:val="24"/>
        </w:rPr>
        <w:t xml:space="preserve"> 需方负责：</w:t>
      </w:r>
    </w:p>
    <w:p w:rsidR="00E74126" w:rsidRPr="00D01458" w:rsidRDefault="00F906E6" w:rsidP="00E74126">
      <w:pPr>
        <w:pStyle w:val="af0"/>
        <w:numPr>
          <w:ilvl w:val="0"/>
          <w:numId w:val="46"/>
        </w:numPr>
        <w:spacing w:line="360" w:lineRule="auto"/>
        <w:ind w:firstLineChars="0"/>
        <w:rPr>
          <w:rFonts w:ascii="宋体" w:hAnsi="宋体"/>
          <w:sz w:val="24"/>
        </w:rPr>
      </w:pPr>
      <w:r>
        <w:rPr>
          <w:rFonts w:asciiTheme="minorEastAsia" w:eastAsiaTheme="minorEastAsia" w:hAnsiTheme="minorEastAsia" w:hint="eastAsia"/>
          <w:sz w:val="24"/>
        </w:rPr>
        <w:t>供电、照明、给</w:t>
      </w:r>
      <w:r w:rsidR="00E74126">
        <w:rPr>
          <w:rFonts w:asciiTheme="minorEastAsia" w:eastAsiaTheme="minorEastAsia" w:hAnsiTheme="minorEastAsia" w:hint="eastAsia"/>
          <w:sz w:val="24"/>
        </w:rPr>
        <w:t>水（管）、污水处理、</w:t>
      </w:r>
      <w:r w:rsidR="00B51B7C" w:rsidRPr="00B51B7C">
        <w:rPr>
          <w:rFonts w:asciiTheme="minorEastAsia" w:eastAsiaTheme="minorEastAsia" w:hAnsiTheme="minorEastAsia" w:hint="eastAsia"/>
          <w:sz w:val="24"/>
        </w:rPr>
        <w:t>吊装</w:t>
      </w:r>
      <w:r w:rsidR="00E74126">
        <w:rPr>
          <w:rFonts w:asciiTheme="minorEastAsia" w:eastAsiaTheme="minorEastAsia" w:hAnsiTheme="minorEastAsia" w:hint="eastAsia"/>
          <w:sz w:val="24"/>
        </w:rPr>
        <w:t>设备（工具）</w:t>
      </w:r>
      <w:r w:rsidR="00B51B7C" w:rsidRPr="00B51B7C">
        <w:rPr>
          <w:rFonts w:asciiTheme="minorEastAsia" w:eastAsiaTheme="minorEastAsia" w:hAnsiTheme="minorEastAsia" w:hint="eastAsia"/>
          <w:sz w:val="24"/>
        </w:rPr>
        <w:t>、其他设备及物品搬移</w:t>
      </w:r>
      <w:bookmarkStart w:id="5" w:name="_Toc356739783"/>
      <w:r w:rsidR="00E74126">
        <w:rPr>
          <w:rFonts w:asciiTheme="minorEastAsia" w:eastAsiaTheme="minorEastAsia" w:hAnsiTheme="minorEastAsia" w:hint="eastAsia"/>
          <w:sz w:val="24"/>
        </w:rPr>
        <w:t>。</w:t>
      </w:r>
    </w:p>
    <w:p w:rsidR="00D01458" w:rsidRPr="00D01458" w:rsidRDefault="00151B33" w:rsidP="00D01458">
      <w:pPr>
        <w:spacing w:line="360" w:lineRule="auto"/>
        <w:rPr>
          <w:rFonts w:ascii="宋体" w:hAnsi="宋体"/>
          <w:sz w:val="24"/>
        </w:rPr>
      </w:pPr>
      <w:r>
        <w:rPr>
          <w:rFonts w:ascii="宋体" w:hAnsi="宋体" w:hint="eastAsia"/>
          <w:sz w:val="24"/>
        </w:rPr>
        <w:t>现场施工用电：功率10kw/380v</w:t>
      </w:r>
    </w:p>
    <w:p w:rsidR="00E74126" w:rsidRDefault="00E74126" w:rsidP="00B51B7C">
      <w:pPr>
        <w:spacing w:line="360" w:lineRule="auto"/>
        <w:rPr>
          <w:rFonts w:ascii="宋体" w:hAnsi="宋体" w:cs="宋体"/>
          <w:bCs/>
          <w:sz w:val="24"/>
        </w:rPr>
      </w:pPr>
      <w:r w:rsidRPr="00B51B7C">
        <w:rPr>
          <w:rFonts w:ascii="宋体" w:hAnsi="宋体" w:cs="宋体" w:hint="eastAsia"/>
          <w:bCs/>
          <w:sz w:val="24"/>
        </w:rPr>
        <w:t>供方负责</w:t>
      </w:r>
      <w:r>
        <w:rPr>
          <w:rFonts w:ascii="宋体" w:hAnsi="宋体" w:cs="宋体" w:hint="eastAsia"/>
          <w:bCs/>
          <w:sz w:val="24"/>
        </w:rPr>
        <w:t>：</w:t>
      </w:r>
    </w:p>
    <w:p w:rsidR="00E74126" w:rsidRDefault="00E74126" w:rsidP="004E4116">
      <w:pPr>
        <w:pStyle w:val="af0"/>
        <w:numPr>
          <w:ilvl w:val="0"/>
          <w:numId w:val="48"/>
        </w:numPr>
        <w:spacing w:line="360" w:lineRule="auto"/>
        <w:ind w:firstLineChars="0"/>
        <w:rPr>
          <w:rFonts w:ascii="宋体" w:hAnsi="宋体"/>
          <w:sz w:val="24"/>
        </w:rPr>
      </w:pPr>
      <w:r w:rsidRPr="004E4116">
        <w:rPr>
          <w:rFonts w:ascii="宋体" w:hAnsi="宋体" w:hint="eastAsia"/>
          <w:sz w:val="24"/>
        </w:rPr>
        <w:t>废气系统工艺设计及实施；</w:t>
      </w:r>
    </w:p>
    <w:p w:rsidR="00E74126" w:rsidRDefault="00E74126" w:rsidP="004E4116">
      <w:pPr>
        <w:pStyle w:val="af0"/>
        <w:numPr>
          <w:ilvl w:val="0"/>
          <w:numId w:val="48"/>
        </w:numPr>
        <w:spacing w:line="360" w:lineRule="auto"/>
        <w:ind w:firstLineChars="0"/>
        <w:rPr>
          <w:rFonts w:ascii="宋体" w:hAnsi="宋体"/>
          <w:sz w:val="24"/>
        </w:rPr>
      </w:pPr>
      <w:r w:rsidRPr="004E4116">
        <w:rPr>
          <w:rFonts w:ascii="宋体" w:hAnsi="宋体" w:hint="eastAsia"/>
          <w:sz w:val="24"/>
        </w:rPr>
        <w:t>废气系统管路的工艺设计及实施；</w:t>
      </w:r>
    </w:p>
    <w:p w:rsidR="00E74126" w:rsidRDefault="00E74126" w:rsidP="004E4116">
      <w:pPr>
        <w:pStyle w:val="af0"/>
        <w:numPr>
          <w:ilvl w:val="0"/>
          <w:numId w:val="48"/>
        </w:numPr>
        <w:spacing w:line="360" w:lineRule="auto"/>
        <w:ind w:firstLineChars="0"/>
        <w:rPr>
          <w:rFonts w:ascii="宋体" w:hAnsi="宋体"/>
          <w:sz w:val="24"/>
        </w:rPr>
      </w:pPr>
      <w:r w:rsidRPr="004E4116">
        <w:rPr>
          <w:rFonts w:ascii="宋体" w:hAnsi="宋体" w:hint="eastAsia"/>
          <w:sz w:val="24"/>
        </w:rPr>
        <w:t>废气电气自控系统的设计和安装；</w:t>
      </w:r>
    </w:p>
    <w:p w:rsidR="00E74126" w:rsidRDefault="00E74126" w:rsidP="00B51B7C">
      <w:pPr>
        <w:pStyle w:val="af0"/>
        <w:numPr>
          <w:ilvl w:val="0"/>
          <w:numId w:val="48"/>
        </w:numPr>
        <w:spacing w:line="360" w:lineRule="auto"/>
        <w:ind w:firstLineChars="0"/>
        <w:rPr>
          <w:rFonts w:ascii="宋体" w:hAnsi="宋体"/>
          <w:sz w:val="24"/>
        </w:rPr>
      </w:pPr>
      <w:r w:rsidRPr="004E4116">
        <w:rPr>
          <w:rFonts w:ascii="宋体" w:hAnsi="宋体" w:hint="eastAsia"/>
          <w:sz w:val="24"/>
        </w:rPr>
        <w:t>废气处理系统的运行调试、数据检测、人员培训及管理运行制度的建立等；</w:t>
      </w:r>
    </w:p>
    <w:p w:rsidR="00E74126" w:rsidRDefault="0060256F" w:rsidP="0060256F">
      <w:pPr>
        <w:spacing w:line="360" w:lineRule="auto"/>
        <w:rPr>
          <w:rFonts w:ascii="宋体" w:hAnsi="宋体"/>
          <w:sz w:val="24"/>
        </w:rPr>
      </w:pPr>
      <w:r>
        <w:rPr>
          <w:rFonts w:ascii="宋体" w:hAnsi="宋体" w:hint="eastAsia"/>
          <w:sz w:val="24"/>
        </w:rPr>
        <w:t>5）设备平台加固。</w:t>
      </w:r>
    </w:p>
    <w:tbl>
      <w:tblPr>
        <w:tblStyle w:val="af2"/>
        <w:tblW w:w="0" w:type="auto"/>
        <w:tblLook w:val="04A0"/>
      </w:tblPr>
      <w:tblGrid>
        <w:gridCol w:w="959"/>
        <w:gridCol w:w="3301"/>
        <w:gridCol w:w="2131"/>
        <w:gridCol w:w="2131"/>
      </w:tblGrid>
      <w:tr w:rsidR="0060256F" w:rsidTr="005F10E2">
        <w:tc>
          <w:tcPr>
            <w:tcW w:w="959" w:type="dxa"/>
          </w:tcPr>
          <w:p w:rsidR="0060256F" w:rsidRDefault="0060256F" w:rsidP="005F10E2">
            <w:pPr>
              <w:spacing w:line="360" w:lineRule="auto"/>
              <w:rPr>
                <w:rFonts w:ascii="宋体" w:hAnsi="宋体"/>
                <w:sz w:val="24"/>
              </w:rPr>
            </w:pPr>
            <w:r>
              <w:rPr>
                <w:rFonts w:ascii="宋体" w:hAnsi="宋体"/>
                <w:sz w:val="24"/>
              </w:rPr>
              <w:t>序号</w:t>
            </w:r>
          </w:p>
        </w:tc>
        <w:tc>
          <w:tcPr>
            <w:tcW w:w="3301" w:type="dxa"/>
          </w:tcPr>
          <w:p w:rsidR="0060256F" w:rsidRDefault="0060256F" w:rsidP="005F10E2">
            <w:pPr>
              <w:spacing w:line="360" w:lineRule="auto"/>
              <w:rPr>
                <w:rFonts w:ascii="宋体" w:hAnsi="宋体"/>
                <w:sz w:val="24"/>
              </w:rPr>
            </w:pPr>
            <w:r>
              <w:rPr>
                <w:rFonts w:ascii="宋体" w:hAnsi="宋体"/>
                <w:sz w:val="24"/>
              </w:rPr>
              <w:t>项目名称</w:t>
            </w:r>
          </w:p>
        </w:tc>
        <w:tc>
          <w:tcPr>
            <w:tcW w:w="2131" w:type="dxa"/>
          </w:tcPr>
          <w:p w:rsidR="0060256F" w:rsidRDefault="0060256F" w:rsidP="005F10E2">
            <w:pPr>
              <w:spacing w:line="360" w:lineRule="auto"/>
              <w:rPr>
                <w:rFonts w:ascii="宋体" w:hAnsi="宋体"/>
                <w:sz w:val="24"/>
              </w:rPr>
            </w:pPr>
            <w:r>
              <w:rPr>
                <w:rFonts w:ascii="宋体" w:hAnsi="宋体"/>
                <w:sz w:val="24"/>
              </w:rPr>
              <w:t>规格</w:t>
            </w:r>
          </w:p>
        </w:tc>
        <w:tc>
          <w:tcPr>
            <w:tcW w:w="2131" w:type="dxa"/>
          </w:tcPr>
          <w:p w:rsidR="0060256F" w:rsidRDefault="0060256F" w:rsidP="005F10E2">
            <w:pPr>
              <w:spacing w:line="360" w:lineRule="auto"/>
              <w:rPr>
                <w:rFonts w:ascii="宋体" w:hAnsi="宋体"/>
                <w:sz w:val="24"/>
              </w:rPr>
            </w:pPr>
            <w:r>
              <w:rPr>
                <w:rFonts w:ascii="宋体" w:hAnsi="宋体"/>
                <w:sz w:val="24"/>
              </w:rPr>
              <w:t>说明</w:t>
            </w:r>
          </w:p>
        </w:tc>
      </w:tr>
      <w:tr w:rsidR="0060256F" w:rsidTr="005F10E2">
        <w:tc>
          <w:tcPr>
            <w:tcW w:w="959" w:type="dxa"/>
          </w:tcPr>
          <w:p w:rsidR="0060256F" w:rsidRDefault="0060256F" w:rsidP="005F10E2">
            <w:pPr>
              <w:spacing w:line="360" w:lineRule="auto"/>
              <w:rPr>
                <w:rFonts w:ascii="宋体" w:hAnsi="宋体"/>
                <w:sz w:val="24"/>
              </w:rPr>
            </w:pPr>
            <w:r>
              <w:rPr>
                <w:rFonts w:ascii="宋体" w:hAnsi="宋体" w:hint="eastAsia"/>
                <w:sz w:val="24"/>
              </w:rPr>
              <w:t>1</w:t>
            </w:r>
          </w:p>
        </w:tc>
        <w:tc>
          <w:tcPr>
            <w:tcW w:w="3301" w:type="dxa"/>
          </w:tcPr>
          <w:p w:rsidR="0060256F" w:rsidRDefault="0060256F" w:rsidP="005F10E2">
            <w:pPr>
              <w:spacing w:line="360" w:lineRule="auto"/>
              <w:rPr>
                <w:rFonts w:ascii="宋体" w:hAnsi="宋体"/>
                <w:sz w:val="24"/>
              </w:rPr>
            </w:pPr>
            <w:r>
              <w:rPr>
                <w:rFonts w:ascii="宋体" w:hAnsi="宋体"/>
                <w:sz w:val="24"/>
              </w:rPr>
              <w:t>安装平台</w:t>
            </w:r>
          </w:p>
        </w:tc>
        <w:tc>
          <w:tcPr>
            <w:tcW w:w="2131" w:type="dxa"/>
          </w:tcPr>
          <w:p w:rsidR="0060256F" w:rsidRDefault="00852339" w:rsidP="00852339">
            <w:pPr>
              <w:spacing w:line="360" w:lineRule="auto"/>
              <w:rPr>
                <w:rFonts w:ascii="宋体" w:hAnsi="宋体"/>
                <w:sz w:val="24"/>
              </w:rPr>
            </w:pPr>
            <w:r>
              <w:rPr>
                <w:rFonts w:ascii="宋体" w:hAnsi="宋体" w:hint="eastAsia"/>
                <w:sz w:val="24"/>
              </w:rPr>
              <w:t>6</w:t>
            </w:r>
            <w:r w:rsidR="00704DA7">
              <w:rPr>
                <w:rFonts w:ascii="宋体" w:hAnsi="宋体" w:hint="eastAsia"/>
                <w:sz w:val="24"/>
              </w:rPr>
              <w:t>．6</w:t>
            </w:r>
            <w:r w:rsidR="0060256F">
              <w:rPr>
                <w:rFonts w:ascii="宋体" w:hAnsi="宋体" w:hint="eastAsia"/>
                <w:sz w:val="24"/>
              </w:rPr>
              <w:t>米</w:t>
            </w:r>
            <w:r>
              <w:rPr>
                <w:rFonts w:ascii="宋体" w:hAnsi="宋体" w:hint="eastAsia"/>
                <w:sz w:val="24"/>
              </w:rPr>
              <w:t>*6</w:t>
            </w:r>
            <w:r w:rsidR="002C7BD5">
              <w:rPr>
                <w:rFonts w:ascii="宋体" w:hAnsi="宋体" w:hint="eastAsia"/>
                <w:sz w:val="24"/>
              </w:rPr>
              <w:t>.</w:t>
            </w:r>
            <w:r w:rsidR="00704DA7">
              <w:rPr>
                <w:rFonts w:ascii="宋体" w:hAnsi="宋体" w:hint="eastAsia"/>
                <w:sz w:val="24"/>
              </w:rPr>
              <w:t>6</w:t>
            </w:r>
            <w:r w:rsidR="0060256F">
              <w:rPr>
                <w:rFonts w:ascii="宋体" w:hAnsi="宋体" w:hint="eastAsia"/>
                <w:sz w:val="24"/>
              </w:rPr>
              <w:t>米（长*宽），钢结构</w:t>
            </w:r>
            <w:r>
              <w:rPr>
                <w:rFonts w:ascii="宋体" w:hAnsi="宋体" w:hint="eastAsia"/>
                <w:sz w:val="24"/>
              </w:rPr>
              <w:t>，共10组</w:t>
            </w:r>
          </w:p>
        </w:tc>
        <w:tc>
          <w:tcPr>
            <w:tcW w:w="2131" w:type="dxa"/>
          </w:tcPr>
          <w:p w:rsidR="0060256F" w:rsidRPr="00D01458" w:rsidRDefault="0060256F" w:rsidP="005F10E2">
            <w:pPr>
              <w:spacing w:line="360" w:lineRule="auto"/>
              <w:rPr>
                <w:rFonts w:ascii="宋体" w:hAnsi="宋体"/>
                <w:sz w:val="24"/>
              </w:rPr>
            </w:pPr>
            <w:r>
              <w:rPr>
                <w:rFonts w:ascii="宋体" w:hAnsi="宋体"/>
                <w:sz w:val="24"/>
              </w:rPr>
              <w:t>承重</w:t>
            </w:r>
            <w:r>
              <w:rPr>
                <w:rFonts w:ascii="宋体" w:hAnsi="宋体" w:hint="eastAsia"/>
                <w:sz w:val="24"/>
              </w:rPr>
              <w:t>、</w:t>
            </w:r>
            <w:r>
              <w:rPr>
                <w:rFonts w:ascii="宋体" w:hAnsi="宋体"/>
                <w:sz w:val="24"/>
              </w:rPr>
              <w:t>横梁</w:t>
            </w:r>
            <w:r>
              <w:rPr>
                <w:rFonts w:ascii="宋体" w:hAnsi="宋体" w:hint="eastAsia"/>
                <w:sz w:val="24"/>
              </w:rPr>
              <w:t>等</w:t>
            </w:r>
            <w:r>
              <w:rPr>
                <w:rFonts w:ascii="宋体" w:hAnsi="宋体"/>
                <w:sz w:val="24"/>
              </w:rPr>
              <w:t>见图纸要求</w:t>
            </w:r>
            <w:r>
              <w:rPr>
                <w:rFonts w:ascii="宋体" w:hAnsi="宋体" w:hint="eastAsia"/>
                <w:sz w:val="24"/>
              </w:rPr>
              <w:t>。原有设备及物品搬移。</w:t>
            </w:r>
          </w:p>
        </w:tc>
      </w:tr>
    </w:tbl>
    <w:p w:rsidR="0060256F" w:rsidRPr="0060256F" w:rsidRDefault="0060256F" w:rsidP="0060256F">
      <w:pPr>
        <w:spacing w:line="360" w:lineRule="auto"/>
        <w:rPr>
          <w:rFonts w:ascii="宋体" w:hAnsi="宋体"/>
          <w:sz w:val="24"/>
        </w:rPr>
      </w:pPr>
    </w:p>
    <w:p w:rsidR="00E74126" w:rsidRDefault="00E74126">
      <w:pPr>
        <w:spacing w:line="360" w:lineRule="auto"/>
        <w:ind w:firstLineChars="200" w:firstLine="480"/>
        <w:rPr>
          <w:rFonts w:ascii="宋体" w:hAnsi="宋体" w:cs="宋体"/>
          <w:bCs/>
          <w:sz w:val="24"/>
          <w:szCs w:val="24"/>
        </w:rPr>
      </w:pPr>
      <w:r>
        <w:rPr>
          <w:rFonts w:ascii="宋体" w:hAnsi="宋体" w:cs="宋体" w:hint="eastAsia"/>
          <w:bCs/>
          <w:sz w:val="24"/>
          <w:szCs w:val="24"/>
        </w:rPr>
        <w:t>项目所涉及的生产线设置独立的废气收集及排放管路，不得与其他工序废气混合防止爆炸风险；产生的废气经排风装置集中引至废气处理装置进口总管。</w:t>
      </w:r>
    </w:p>
    <w:p w:rsidR="001D5505" w:rsidRDefault="00E74126" w:rsidP="00A27652">
      <w:pPr>
        <w:spacing w:line="360" w:lineRule="auto"/>
        <w:ind w:firstLineChars="200" w:firstLine="480"/>
        <w:rPr>
          <w:rFonts w:ascii="宋体" w:hAnsi="宋体" w:cs="宋体"/>
          <w:sz w:val="24"/>
        </w:rPr>
      </w:pPr>
      <w:r>
        <w:rPr>
          <w:rFonts w:ascii="宋体" w:hAnsi="宋体" w:cs="宋体" w:hint="eastAsia"/>
          <w:bCs/>
          <w:sz w:val="24"/>
          <w:szCs w:val="24"/>
        </w:rPr>
        <w:t>经过处理集中排放的废气中的臭味、VOCs、粉尘的最高允许排放浓度及最高允许排放速率必须达</w:t>
      </w:r>
      <w:r>
        <w:rPr>
          <w:rFonts w:ascii="宋体" w:hAnsi="宋体" w:cs="宋体" w:hint="eastAsia"/>
          <w:sz w:val="24"/>
        </w:rPr>
        <w:t>到</w:t>
      </w:r>
      <w:r w:rsidRPr="002374F3">
        <w:rPr>
          <w:rFonts w:ascii="宋体" w:hAnsi="宋体" w:cs="宋体" w:hint="eastAsia"/>
          <w:b/>
          <w:sz w:val="24"/>
          <w:szCs w:val="24"/>
          <w:u w:val="single"/>
        </w:rPr>
        <w:t>相关VOCs和其他废气排放指标要求</w:t>
      </w:r>
      <w:r w:rsidRPr="002374F3">
        <w:rPr>
          <w:rFonts w:ascii="Arial Narrow" w:hAnsi="宋体" w:cs="Arial" w:hint="eastAsia"/>
          <w:b/>
          <w:color w:val="000000"/>
          <w:sz w:val="24"/>
          <w:szCs w:val="24"/>
          <w:u w:val="single"/>
        </w:rPr>
        <w:t>标准限值</w:t>
      </w:r>
      <w:r>
        <w:rPr>
          <w:rFonts w:ascii="宋体" w:hAnsi="宋体" w:cs="宋体" w:hint="eastAsia"/>
          <w:sz w:val="24"/>
        </w:rPr>
        <w:t>要求。</w:t>
      </w:r>
      <w:bookmarkEnd w:id="5"/>
    </w:p>
    <w:p w:rsidR="009D61DB" w:rsidRPr="00A27652" w:rsidRDefault="009D61DB" w:rsidP="00A27652">
      <w:pPr>
        <w:spacing w:line="360" w:lineRule="auto"/>
        <w:ind w:firstLineChars="200" w:firstLine="480"/>
        <w:rPr>
          <w:rFonts w:ascii="宋体" w:hAnsi="宋体" w:cs="宋体"/>
          <w:sz w:val="24"/>
        </w:rPr>
      </w:pPr>
    </w:p>
    <w:p w:rsidR="006F043E" w:rsidRPr="00B10357" w:rsidRDefault="006F043E" w:rsidP="006F043E">
      <w:pPr>
        <w:pStyle w:val="2"/>
        <w:numPr>
          <w:ilvl w:val="0"/>
          <w:numId w:val="0"/>
        </w:numPr>
        <w:ind w:left="576" w:hanging="576"/>
        <w:rPr>
          <w:sz w:val="30"/>
          <w:szCs w:val="30"/>
        </w:rPr>
      </w:pPr>
      <w:bookmarkStart w:id="6" w:name="_Toc424676585"/>
      <w:r w:rsidRPr="00B10357">
        <w:rPr>
          <w:rFonts w:hint="eastAsia"/>
          <w:sz w:val="30"/>
          <w:szCs w:val="30"/>
        </w:rPr>
        <w:t>三、总体设计</w:t>
      </w:r>
    </w:p>
    <w:p w:rsidR="001D5505" w:rsidRPr="006F691C" w:rsidRDefault="006F043E" w:rsidP="006F043E">
      <w:pPr>
        <w:pStyle w:val="2"/>
        <w:numPr>
          <w:ilvl w:val="0"/>
          <w:numId w:val="0"/>
        </w:numPr>
        <w:ind w:left="576" w:hanging="576"/>
        <w:rPr>
          <w:rFonts w:asciiTheme="minorEastAsia" w:eastAsiaTheme="minorEastAsia" w:hAnsiTheme="minorEastAsia"/>
          <w:b/>
        </w:rPr>
      </w:pPr>
      <w:r w:rsidRPr="006F691C">
        <w:rPr>
          <w:rFonts w:asciiTheme="minorEastAsia" w:eastAsiaTheme="minorEastAsia" w:hAnsiTheme="minorEastAsia" w:hint="eastAsia"/>
          <w:b/>
        </w:rPr>
        <w:t xml:space="preserve">3.1 </w:t>
      </w:r>
      <w:bookmarkEnd w:id="6"/>
      <w:r w:rsidR="000A2F36" w:rsidRPr="006F691C">
        <w:rPr>
          <w:rFonts w:asciiTheme="minorEastAsia" w:eastAsiaTheme="minorEastAsia" w:hAnsiTheme="minorEastAsia" w:hint="eastAsia"/>
          <w:b/>
        </w:rPr>
        <w:t>设计出气指标</w:t>
      </w:r>
    </w:p>
    <w:p w:rsidR="008307E4" w:rsidRDefault="001D5505" w:rsidP="00BE20FE">
      <w:pPr>
        <w:widowControl/>
        <w:spacing w:line="360" w:lineRule="auto"/>
        <w:ind w:firstLine="482"/>
        <w:jc w:val="left"/>
        <w:rPr>
          <w:rFonts w:ascii="宋体" w:hAnsi="宋体" w:cs="宋体"/>
          <w:bCs/>
          <w:sz w:val="24"/>
          <w:szCs w:val="24"/>
        </w:rPr>
      </w:pPr>
      <w:r>
        <w:rPr>
          <w:rFonts w:ascii="宋体" w:hAnsi="宋体" w:cs="Arial" w:hint="eastAsia"/>
          <w:b/>
          <w:bCs/>
          <w:color w:val="000000"/>
          <w:kern w:val="0"/>
          <w:sz w:val="24"/>
        </w:rPr>
        <w:t>处理后外排废气</w:t>
      </w:r>
      <w:r w:rsidR="008307E4" w:rsidRPr="008307E4">
        <w:rPr>
          <w:rFonts w:ascii="宋体" w:hAnsi="宋体" w:cs="Arial" w:hint="eastAsia"/>
          <w:b/>
          <w:bCs/>
          <w:color w:val="000000"/>
          <w:kern w:val="0"/>
          <w:sz w:val="24"/>
        </w:rPr>
        <w:t>达到</w:t>
      </w:r>
    </w:p>
    <w:p w:rsidR="00264363" w:rsidRPr="008307E4" w:rsidRDefault="001B3F28" w:rsidP="00BE20FE">
      <w:pPr>
        <w:widowControl/>
        <w:spacing w:line="360" w:lineRule="auto"/>
        <w:ind w:firstLine="482"/>
        <w:jc w:val="left"/>
        <w:rPr>
          <w:rFonts w:ascii="宋体" w:hAnsi="宋体" w:cs="宋体"/>
          <w:b/>
          <w:sz w:val="24"/>
          <w:szCs w:val="24"/>
          <w:u w:val="single"/>
        </w:rPr>
      </w:pPr>
      <w:r>
        <w:rPr>
          <w:rFonts w:ascii="宋体" w:hAnsi="宋体" w:cs="宋体" w:hint="eastAsia"/>
          <w:b/>
          <w:sz w:val="24"/>
          <w:szCs w:val="24"/>
          <w:u w:val="single"/>
        </w:rPr>
        <w:t>A</w:t>
      </w:r>
      <w:r w:rsidR="00264363" w:rsidRPr="008307E4">
        <w:rPr>
          <w:rFonts w:ascii="宋体" w:hAnsi="宋体" w:cs="宋体" w:hint="eastAsia"/>
          <w:b/>
          <w:sz w:val="24"/>
          <w:szCs w:val="24"/>
          <w:u w:val="single"/>
        </w:rPr>
        <w:t>：恶臭污染物排放标准（GB14554-93）恶臭污染物厂界标准值的二级新扩建标准</w:t>
      </w:r>
    </w:p>
    <w:p w:rsidR="00264363" w:rsidRPr="008307E4" w:rsidRDefault="001B3F28" w:rsidP="00BE20FE">
      <w:pPr>
        <w:widowControl/>
        <w:spacing w:line="360" w:lineRule="auto"/>
        <w:ind w:firstLine="482"/>
        <w:jc w:val="left"/>
        <w:rPr>
          <w:rFonts w:ascii="宋体" w:hAnsi="宋体" w:cs="宋体"/>
          <w:b/>
          <w:sz w:val="24"/>
          <w:szCs w:val="24"/>
          <w:u w:val="single"/>
        </w:rPr>
      </w:pPr>
      <w:r>
        <w:rPr>
          <w:rFonts w:ascii="宋体" w:hAnsi="宋体" w:cs="宋体" w:hint="eastAsia"/>
          <w:b/>
          <w:sz w:val="24"/>
          <w:szCs w:val="24"/>
          <w:u w:val="single"/>
        </w:rPr>
        <w:t>B</w:t>
      </w:r>
      <w:r w:rsidR="00264363" w:rsidRPr="008307E4">
        <w:rPr>
          <w:rFonts w:ascii="宋体" w:hAnsi="宋体" w:cs="宋体" w:hint="eastAsia"/>
          <w:b/>
          <w:sz w:val="24"/>
          <w:szCs w:val="24"/>
          <w:u w:val="single"/>
        </w:rPr>
        <w:t>: 《大气污染物综合排放标准》（GB16297-1996）</w:t>
      </w:r>
      <w:r w:rsidR="00264363">
        <w:rPr>
          <w:rFonts w:ascii="宋体" w:hAnsi="宋体" w:cs="宋体" w:hint="eastAsia"/>
          <w:b/>
          <w:sz w:val="24"/>
          <w:szCs w:val="24"/>
          <w:u w:val="single"/>
        </w:rPr>
        <w:t>相</w:t>
      </w:r>
      <w:r w:rsidR="00264363" w:rsidRPr="008307E4">
        <w:rPr>
          <w:rFonts w:ascii="宋体" w:hAnsi="宋体" w:cs="宋体" w:hint="eastAsia"/>
          <w:b/>
          <w:sz w:val="24"/>
          <w:szCs w:val="24"/>
          <w:u w:val="single"/>
        </w:rPr>
        <w:t>关标准要求。</w:t>
      </w:r>
    </w:p>
    <w:p w:rsidR="001D5505" w:rsidRDefault="001D5505" w:rsidP="00BE20FE">
      <w:pPr>
        <w:widowControl/>
        <w:spacing w:line="360" w:lineRule="auto"/>
        <w:ind w:firstLineChars="250" w:firstLine="602"/>
        <w:rPr>
          <w:rFonts w:ascii="宋体" w:hAnsi="宋体" w:cs="Arial"/>
          <w:b/>
          <w:bCs/>
          <w:color w:val="000000"/>
          <w:kern w:val="0"/>
          <w:sz w:val="24"/>
          <w:shd w:val="clear" w:color="auto" w:fill="FFFFFF"/>
        </w:rPr>
      </w:pPr>
      <w:r>
        <w:rPr>
          <w:rFonts w:ascii="宋体" w:hAnsi="宋体" w:cs="Arial" w:hint="eastAsia"/>
          <w:b/>
          <w:bCs/>
          <w:color w:val="000000"/>
          <w:kern w:val="0"/>
          <w:sz w:val="24"/>
          <w:shd w:val="clear" w:color="auto" w:fill="FFFFFF"/>
        </w:rPr>
        <w:t>烟囱高度按高于地坪15m计算，排放</w:t>
      </w:r>
      <w:r w:rsidR="001F55C0">
        <w:rPr>
          <w:rFonts w:ascii="宋体" w:hAnsi="宋体" w:cs="Arial" w:hint="eastAsia"/>
          <w:b/>
          <w:bCs/>
          <w:color w:val="000000"/>
          <w:kern w:val="0"/>
          <w:sz w:val="24"/>
          <w:shd w:val="clear" w:color="auto" w:fill="FFFFFF"/>
        </w:rPr>
        <w:t>臭味</w:t>
      </w:r>
      <w:r>
        <w:rPr>
          <w:rFonts w:ascii="宋体" w:hAnsi="宋体" w:cs="Arial" w:hint="eastAsia"/>
          <w:b/>
          <w:bCs/>
          <w:color w:val="000000"/>
          <w:kern w:val="0"/>
          <w:sz w:val="24"/>
          <w:shd w:val="clear" w:color="auto" w:fill="FFFFFF"/>
        </w:rPr>
        <w:t>/</w:t>
      </w:r>
      <w:r w:rsidR="001F55C0">
        <w:rPr>
          <w:rFonts w:ascii="宋体" w:hAnsi="宋体" w:cs="Arial" w:hint="eastAsia"/>
          <w:b/>
          <w:bCs/>
          <w:color w:val="000000"/>
          <w:kern w:val="0"/>
          <w:sz w:val="24"/>
          <w:shd w:val="clear" w:color="auto" w:fill="FFFFFF"/>
        </w:rPr>
        <w:t>VOCs</w:t>
      </w:r>
      <w:r>
        <w:rPr>
          <w:rFonts w:ascii="宋体" w:hAnsi="宋体" w:cs="Arial" w:hint="eastAsia"/>
          <w:b/>
          <w:bCs/>
          <w:color w:val="000000"/>
          <w:kern w:val="0"/>
          <w:sz w:val="24"/>
          <w:shd w:val="clear" w:color="auto" w:fill="FFFFFF"/>
        </w:rPr>
        <w:t>满足排放要求。</w:t>
      </w:r>
    </w:p>
    <w:p w:rsidR="001D5505" w:rsidRDefault="00A77D1B">
      <w:pPr>
        <w:widowControl/>
        <w:spacing w:line="315" w:lineRule="atLeast"/>
        <w:ind w:firstLine="482"/>
        <w:jc w:val="center"/>
        <w:rPr>
          <w:rFonts w:ascii="仿宋_GB2312" w:eastAsia="仿宋_GB2312" w:hAnsi="宋体" w:cs="Arial"/>
          <w:b/>
          <w:bCs/>
          <w:color w:val="000000"/>
          <w:kern w:val="0"/>
          <w:sz w:val="24"/>
          <w:szCs w:val="24"/>
          <w:shd w:val="clear" w:color="auto" w:fill="FFFFFF"/>
        </w:rPr>
      </w:pPr>
      <w:r>
        <w:rPr>
          <w:rFonts w:ascii="仿宋_GB2312" w:eastAsia="仿宋_GB2312" w:hAnsi="宋体" w:cs="Arial" w:hint="eastAsia"/>
          <w:b/>
          <w:bCs/>
          <w:color w:val="000000"/>
          <w:kern w:val="0"/>
          <w:sz w:val="24"/>
          <w:szCs w:val="24"/>
          <w:shd w:val="clear" w:color="auto" w:fill="FFFFFF"/>
        </w:rPr>
        <w:lastRenderedPageBreak/>
        <w:t>VOC治理</w:t>
      </w:r>
      <w:r w:rsidR="00D36B78" w:rsidRPr="00D36B78">
        <w:rPr>
          <w:rFonts w:ascii="仿宋_GB2312" w:eastAsia="仿宋_GB2312" w:hAnsi="宋体" w:cs="Arial" w:hint="eastAsia"/>
          <w:b/>
          <w:bCs/>
          <w:color w:val="000000"/>
          <w:kern w:val="0"/>
          <w:sz w:val="24"/>
          <w:szCs w:val="24"/>
          <w:shd w:val="clear" w:color="auto" w:fill="FFFFFF"/>
        </w:rPr>
        <w:t>模组</w:t>
      </w:r>
      <w:r w:rsidR="001D5505">
        <w:rPr>
          <w:rFonts w:ascii="仿宋_GB2312" w:eastAsia="仿宋_GB2312" w:hAnsi="宋体" w:cs="Arial" w:hint="eastAsia"/>
          <w:b/>
          <w:bCs/>
          <w:color w:val="000000"/>
          <w:kern w:val="0"/>
          <w:sz w:val="24"/>
          <w:szCs w:val="24"/>
          <w:shd w:val="clear" w:color="auto" w:fill="FFFFFF"/>
        </w:rPr>
        <w:t>处理前/后废气污染物主要浓度参数</w:t>
      </w:r>
      <w:r w:rsidR="006F043E">
        <w:rPr>
          <w:rFonts w:ascii="仿宋_GB2312" w:eastAsia="仿宋_GB2312" w:hAnsi="宋体" w:cs="Arial" w:hint="eastAsia"/>
          <w:b/>
          <w:bCs/>
          <w:color w:val="000000"/>
          <w:kern w:val="0"/>
          <w:sz w:val="24"/>
          <w:szCs w:val="24"/>
          <w:shd w:val="clear" w:color="auto" w:fill="FFFFFF"/>
        </w:rPr>
        <w:t>（表1）</w:t>
      </w:r>
    </w:p>
    <w:p w:rsidR="00345CC6" w:rsidRPr="00345CC6" w:rsidRDefault="00345CC6">
      <w:pPr>
        <w:widowControl/>
        <w:spacing w:line="315" w:lineRule="atLeast"/>
        <w:ind w:firstLine="482"/>
        <w:jc w:val="center"/>
        <w:rPr>
          <w:rFonts w:ascii="仿宋_GB2312" w:eastAsia="仿宋_GB2312" w:hAnsi="宋体" w:cs="Arial"/>
          <w:b/>
          <w:bCs/>
          <w:color w:val="000000"/>
          <w:kern w:val="0"/>
          <w:sz w:val="24"/>
          <w:szCs w:val="24"/>
          <w:shd w:val="clear" w:color="auto" w:fill="FFFFFF"/>
        </w:rPr>
      </w:pPr>
      <w:r>
        <w:rPr>
          <w:rFonts w:ascii="仿宋_GB2312" w:eastAsia="仿宋_GB2312" w:hAnsi="宋体" w:cs="Arial" w:hint="eastAsia"/>
          <w:b/>
          <w:bCs/>
          <w:color w:val="000000"/>
          <w:kern w:val="0"/>
          <w:sz w:val="24"/>
          <w:szCs w:val="24"/>
          <w:shd w:val="clear" w:color="auto" w:fill="FFFFFF"/>
        </w:rPr>
        <w:t xml:space="preserve">                                                      表1</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4"/>
        <w:gridCol w:w="1139"/>
        <w:gridCol w:w="2227"/>
        <w:gridCol w:w="1181"/>
        <w:gridCol w:w="1796"/>
      </w:tblGrid>
      <w:tr w:rsidR="00446D08" w:rsidTr="00FA7FF1">
        <w:trPr>
          <w:trHeight w:val="132"/>
        </w:trPr>
        <w:tc>
          <w:tcPr>
            <w:tcW w:w="8897" w:type="dxa"/>
            <w:gridSpan w:val="5"/>
          </w:tcPr>
          <w:p w:rsidR="00446D08" w:rsidRDefault="00446D08">
            <w:pPr>
              <w:spacing w:line="360" w:lineRule="auto"/>
              <w:jc w:val="center"/>
              <w:rPr>
                <w:rFonts w:ascii="宋体" w:hAnsi="宋体"/>
              </w:rPr>
            </w:pPr>
            <w:r>
              <w:rPr>
                <w:rFonts w:ascii="宋体" w:hAnsi="宋体" w:hint="eastAsia"/>
              </w:rPr>
              <w:t>基本情况</w:t>
            </w:r>
          </w:p>
        </w:tc>
      </w:tr>
      <w:tr w:rsidR="00446D08" w:rsidTr="00FA7FF1">
        <w:trPr>
          <w:trHeight w:val="131"/>
        </w:trPr>
        <w:tc>
          <w:tcPr>
            <w:tcW w:w="2554" w:type="dxa"/>
          </w:tcPr>
          <w:p w:rsidR="00446D08" w:rsidRDefault="00446D08">
            <w:pPr>
              <w:spacing w:line="360" w:lineRule="auto"/>
              <w:jc w:val="center"/>
              <w:rPr>
                <w:rFonts w:ascii="宋体" w:hAnsi="宋体"/>
              </w:rPr>
            </w:pPr>
            <w:r>
              <w:rPr>
                <w:rFonts w:ascii="宋体" w:hAnsi="宋体" w:hint="eastAsia"/>
              </w:rPr>
              <w:t>规模</w:t>
            </w:r>
          </w:p>
        </w:tc>
        <w:tc>
          <w:tcPr>
            <w:tcW w:w="1139" w:type="dxa"/>
          </w:tcPr>
          <w:p w:rsidR="00446D08" w:rsidRDefault="00446D08">
            <w:pPr>
              <w:spacing w:line="360" w:lineRule="auto"/>
              <w:jc w:val="center"/>
              <w:rPr>
                <w:rFonts w:ascii="宋体" w:hAnsi="宋体"/>
              </w:rPr>
            </w:pPr>
            <w:r>
              <w:rPr>
                <w:rFonts w:ascii="宋体" w:hAnsi="宋体" w:hint="eastAsia"/>
              </w:rPr>
              <w:t>单位</w:t>
            </w:r>
          </w:p>
        </w:tc>
        <w:tc>
          <w:tcPr>
            <w:tcW w:w="2227" w:type="dxa"/>
          </w:tcPr>
          <w:p w:rsidR="00446D08" w:rsidRDefault="00446D08">
            <w:pPr>
              <w:spacing w:line="360" w:lineRule="auto"/>
              <w:jc w:val="center"/>
              <w:rPr>
                <w:rFonts w:ascii="宋体" w:hAnsi="宋体"/>
              </w:rPr>
            </w:pPr>
            <w:r>
              <w:rPr>
                <w:rFonts w:ascii="宋体" w:hAnsi="宋体" w:hint="eastAsia"/>
              </w:rPr>
              <w:t>数据</w:t>
            </w:r>
          </w:p>
        </w:tc>
        <w:tc>
          <w:tcPr>
            <w:tcW w:w="1181" w:type="dxa"/>
          </w:tcPr>
          <w:p w:rsidR="00446D08" w:rsidRDefault="00446D08">
            <w:pPr>
              <w:spacing w:line="360" w:lineRule="auto"/>
              <w:jc w:val="center"/>
              <w:rPr>
                <w:rFonts w:ascii="宋体" w:hAnsi="宋体"/>
                <w:color w:val="0070C0"/>
              </w:rPr>
            </w:pPr>
          </w:p>
        </w:tc>
        <w:tc>
          <w:tcPr>
            <w:tcW w:w="1796" w:type="dxa"/>
          </w:tcPr>
          <w:p w:rsidR="00446D08" w:rsidRDefault="003A76EE">
            <w:pPr>
              <w:spacing w:line="360" w:lineRule="auto"/>
              <w:jc w:val="center"/>
              <w:rPr>
                <w:rFonts w:ascii="宋体" w:hAnsi="宋体"/>
              </w:rPr>
            </w:pPr>
            <w:r>
              <w:rPr>
                <w:rFonts w:ascii="宋体" w:hAnsi="宋体" w:hint="eastAsia"/>
              </w:rPr>
              <w:t>备注</w:t>
            </w:r>
          </w:p>
        </w:tc>
      </w:tr>
      <w:tr w:rsidR="00FC13D3" w:rsidTr="00FA7FF1">
        <w:trPr>
          <w:trHeight w:val="131"/>
        </w:trPr>
        <w:tc>
          <w:tcPr>
            <w:tcW w:w="2554" w:type="dxa"/>
          </w:tcPr>
          <w:p w:rsidR="00FC13D3" w:rsidRDefault="00FC13D3">
            <w:pPr>
              <w:spacing w:line="360" w:lineRule="auto"/>
              <w:jc w:val="center"/>
              <w:rPr>
                <w:rFonts w:ascii="宋体" w:hAnsi="宋体"/>
              </w:rPr>
            </w:pPr>
            <w:r>
              <w:rPr>
                <w:rFonts w:ascii="宋体" w:hAnsi="宋体" w:hint="eastAsia"/>
              </w:rPr>
              <w:t>废气密闭空间体积</w:t>
            </w:r>
          </w:p>
        </w:tc>
        <w:tc>
          <w:tcPr>
            <w:tcW w:w="1139" w:type="dxa"/>
          </w:tcPr>
          <w:p w:rsidR="00FC13D3" w:rsidRDefault="00FC13D3">
            <w:pPr>
              <w:spacing w:line="360" w:lineRule="auto"/>
              <w:jc w:val="center"/>
              <w:rPr>
                <w:rFonts w:ascii="宋体" w:hAnsi="宋体"/>
              </w:rPr>
            </w:pPr>
            <w:r>
              <w:rPr>
                <w:rFonts w:ascii="宋体" w:hAnsi="宋体" w:hint="eastAsia"/>
              </w:rPr>
              <w:t>m³</w:t>
            </w:r>
          </w:p>
        </w:tc>
        <w:tc>
          <w:tcPr>
            <w:tcW w:w="2227" w:type="dxa"/>
          </w:tcPr>
          <w:p w:rsidR="00FC13D3" w:rsidRDefault="00BE20FE" w:rsidP="00C87CB9">
            <w:pPr>
              <w:spacing w:line="360" w:lineRule="auto"/>
              <w:jc w:val="center"/>
              <w:rPr>
                <w:rFonts w:ascii="宋体" w:hAnsi="宋体"/>
              </w:rPr>
            </w:pPr>
            <w:r>
              <w:rPr>
                <w:rFonts w:ascii="宋体" w:hAnsi="宋体" w:hint="eastAsia"/>
              </w:rPr>
              <w:t>无</w:t>
            </w:r>
          </w:p>
        </w:tc>
        <w:tc>
          <w:tcPr>
            <w:tcW w:w="1181" w:type="dxa"/>
          </w:tcPr>
          <w:p w:rsidR="00FC13D3" w:rsidRDefault="00FC13D3">
            <w:pPr>
              <w:spacing w:line="360" w:lineRule="auto"/>
              <w:jc w:val="center"/>
              <w:rPr>
                <w:rFonts w:ascii="宋体" w:hAnsi="宋体"/>
                <w:color w:val="0070C0"/>
              </w:rPr>
            </w:pPr>
          </w:p>
        </w:tc>
        <w:tc>
          <w:tcPr>
            <w:tcW w:w="1796" w:type="dxa"/>
          </w:tcPr>
          <w:p w:rsidR="00FC13D3" w:rsidRDefault="00FC13D3">
            <w:pPr>
              <w:spacing w:line="360" w:lineRule="auto"/>
              <w:jc w:val="center"/>
              <w:rPr>
                <w:rFonts w:ascii="宋体" w:hAnsi="宋体"/>
              </w:rPr>
            </w:pPr>
          </w:p>
        </w:tc>
      </w:tr>
      <w:tr w:rsidR="00FC13D3" w:rsidTr="00FA7FF1">
        <w:trPr>
          <w:trHeight w:val="131"/>
        </w:trPr>
        <w:tc>
          <w:tcPr>
            <w:tcW w:w="2554" w:type="dxa"/>
          </w:tcPr>
          <w:p w:rsidR="00FC13D3" w:rsidRDefault="00FC13D3">
            <w:pPr>
              <w:spacing w:line="360" w:lineRule="auto"/>
              <w:jc w:val="center"/>
              <w:rPr>
                <w:rFonts w:ascii="宋体" w:hAnsi="宋体"/>
              </w:rPr>
            </w:pPr>
            <w:r>
              <w:rPr>
                <w:rFonts w:ascii="宋体" w:hAnsi="宋体" w:hint="eastAsia"/>
              </w:rPr>
              <w:t>烟囱高度</w:t>
            </w:r>
          </w:p>
        </w:tc>
        <w:tc>
          <w:tcPr>
            <w:tcW w:w="1139" w:type="dxa"/>
          </w:tcPr>
          <w:p w:rsidR="00FC13D3" w:rsidRDefault="00FC13D3">
            <w:pPr>
              <w:spacing w:line="360" w:lineRule="auto"/>
              <w:jc w:val="center"/>
              <w:rPr>
                <w:rFonts w:ascii="宋体" w:hAnsi="宋体"/>
              </w:rPr>
            </w:pPr>
            <w:r>
              <w:rPr>
                <w:rFonts w:ascii="宋体" w:hAnsi="宋体" w:hint="eastAsia"/>
              </w:rPr>
              <w:t>m</w:t>
            </w:r>
          </w:p>
        </w:tc>
        <w:tc>
          <w:tcPr>
            <w:tcW w:w="2227" w:type="dxa"/>
          </w:tcPr>
          <w:p w:rsidR="00FC13D3" w:rsidRDefault="008702DA">
            <w:pPr>
              <w:spacing w:line="360" w:lineRule="auto"/>
              <w:jc w:val="center"/>
              <w:rPr>
                <w:rFonts w:ascii="宋体" w:hAnsi="宋体"/>
              </w:rPr>
            </w:pPr>
            <w:r>
              <w:rPr>
                <w:rFonts w:ascii="宋体" w:hAnsi="宋体" w:hint="eastAsia"/>
              </w:rPr>
              <w:t>45</w:t>
            </w:r>
          </w:p>
        </w:tc>
        <w:tc>
          <w:tcPr>
            <w:tcW w:w="1181" w:type="dxa"/>
          </w:tcPr>
          <w:p w:rsidR="00FC13D3" w:rsidRDefault="00FC13D3">
            <w:pPr>
              <w:spacing w:line="360" w:lineRule="auto"/>
              <w:jc w:val="center"/>
              <w:rPr>
                <w:rFonts w:ascii="宋体" w:hAnsi="宋体"/>
                <w:color w:val="0070C0"/>
              </w:rPr>
            </w:pPr>
          </w:p>
        </w:tc>
        <w:tc>
          <w:tcPr>
            <w:tcW w:w="1796" w:type="dxa"/>
          </w:tcPr>
          <w:p w:rsidR="00FC13D3" w:rsidRDefault="0064035E">
            <w:pPr>
              <w:spacing w:line="360" w:lineRule="auto"/>
              <w:jc w:val="center"/>
              <w:rPr>
                <w:rFonts w:ascii="宋体" w:hAnsi="宋体"/>
              </w:rPr>
            </w:pPr>
            <w:r>
              <w:rPr>
                <w:rFonts w:ascii="宋体" w:hAnsi="宋体"/>
              </w:rPr>
              <w:t>离地坪高度</w:t>
            </w:r>
          </w:p>
        </w:tc>
      </w:tr>
      <w:tr w:rsidR="00FC13D3" w:rsidTr="00FA7FF1">
        <w:trPr>
          <w:trHeight w:val="131"/>
        </w:trPr>
        <w:tc>
          <w:tcPr>
            <w:tcW w:w="2554" w:type="dxa"/>
          </w:tcPr>
          <w:p w:rsidR="00FC13D3" w:rsidRDefault="00446D08">
            <w:pPr>
              <w:spacing w:line="360" w:lineRule="auto"/>
              <w:jc w:val="center"/>
              <w:rPr>
                <w:rFonts w:ascii="宋体" w:hAnsi="宋体"/>
              </w:rPr>
            </w:pPr>
            <w:r>
              <w:rPr>
                <w:rFonts w:ascii="宋体" w:hAnsi="宋体" w:hint="eastAsia"/>
              </w:rPr>
              <w:t>排放方式</w:t>
            </w:r>
          </w:p>
        </w:tc>
        <w:tc>
          <w:tcPr>
            <w:tcW w:w="1139" w:type="dxa"/>
          </w:tcPr>
          <w:p w:rsidR="00FC13D3" w:rsidRDefault="00FC13D3">
            <w:pPr>
              <w:spacing w:line="360" w:lineRule="auto"/>
              <w:jc w:val="center"/>
              <w:rPr>
                <w:rFonts w:ascii="宋体" w:hAnsi="宋体"/>
              </w:rPr>
            </w:pPr>
          </w:p>
        </w:tc>
        <w:tc>
          <w:tcPr>
            <w:tcW w:w="2227" w:type="dxa"/>
          </w:tcPr>
          <w:p w:rsidR="00FC13D3" w:rsidRDefault="003118B5">
            <w:pPr>
              <w:spacing w:line="360" w:lineRule="auto"/>
              <w:jc w:val="center"/>
              <w:rPr>
                <w:rFonts w:ascii="宋体" w:hAnsi="宋体"/>
              </w:rPr>
            </w:pPr>
            <w:r>
              <w:rPr>
                <w:rFonts w:ascii="宋体" w:hAnsi="宋体" w:hint="eastAsia"/>
              </w:rPr>
              <w:t>有组织</w:t>
            </w:r>
            <w:r w:rsidR="0064035E">
              <w:rPr>
                <w:rFonts w:ascii="宋体" w:hAnsi="宋体" w:hint="eastAsia"/>
              </w:rPr>
              <w:t>排放</w:t>
            </w:r>
          </w:p>
        </w:tc>
        <w:tc>
          <w:tcPr>
            <w:tcW w:w="1181" w:type="dxa"/>
          </w:tcPr>
          <w:p w:rsidR="00FC13D3" w:rsidRDefault="00FC13D3">
            <w:pPr>
              <w:spacing w:line="360" w:lineRule="auto"/>
              <w:jc w:val="center"/>
              <w:rPr>
                <w:rFonts w:ascii="宋体" w:hAnsi="宋体"/>
                <w:color w:val="0070C0"/>
              </w:rPr>
            </w:pPr>
          </w:p>
        </w:tc>
        <w:tc>
          <w:tcPr>
            <w:tcW w:w="1796" w:type="dxa"/>
          </w:tcPr>
          <w:p w:rsidR="00FC13D3" w:rsidRDefault="00FC13D3">
            <w:pPr>
              <w:spacing w:line="360" w:lineRule="auto"/>
              <w:jc w:val="center"/>
              <w:rPr>
                <w:rFonts w:ascii="宋体" w:hAnsi="宋体"/>
              </w:rPr>
            </w:pPr>
          </w:p>
        </w:tc>
      </w:tr>
      <w:tr w:rsidR="00FC13D3" w:rsidTr="00A77D1B">
        <w:trPr>
          <w:trHeight w:val="421"/>
        </w:trPr>
        <w:tc>
          <w:tcPr>
            <w:tcW w:w="2554" w:type="dxa"/>
          </w:tcPr>
          <w:p w:rsidR="00FC13D3" w:rsidRDefault="0053365B">
            <w:pPr>
              <w:spacing w:line="360" w:lineRule="auto"/>
              <w:jc w:val="center"/>
              <w:rPr>
                <w:rFonts w:ascii="宋体" w:hAnsi="宋体"/>
              </w:rPr>
            </w:pPr>
            <w:r>
              <w:rPr>
                <w:rFonts w:ascii="宋体" w:hAnsi="宋体" w:hint="eastAsia"/>
              </w:rPr>
              <w:t>总</w:t>
            </w:r>
            <w:r w:rsidR="00FC13D3">
              <w:rPr>
                <w:rFonts w:ascii="宋体" w:hAnsi="宋体" w:hint="eastAsia"/>
              </w:rPr>
              <w:t>风量</w:t>
            </w:r>
          </w:p>
        </w:tc>
        <w:tc>
          <w:tcPr>
            <w:tcW w:w="1139" w:type="dxa"/>
          </w:tcPr>
          <w:p w:rsidR="00FC13D3" w:rsidRDefault="00446D08">
            <w:pPr>
              <w:spacing w:line="360" w:lineRule="auto"/>
              <w:jc w:val="center"/>
              <w:rPr>
                <w:rFonts w:ascii="宋体" w:hAnsi="宋体"/>
              </w:rPr>
            </w:pPr>
            <w:r>
              <w:rPr>
                <w:rFonts w:ascii="宋体" w:hAnsi="宋体" w:hint="eastAsia"/>
              </w:rPr>
              <w:t>m³/h</w:t>
            </w:r>
          </w:p>
        </w:tc>
        <w:tc>
          <w:tcPr>
            <w:tcW w:w="2227" w:type="dxa"/>
          </w:tcPr>
          <w:p w:rsidR="00FC13D3" w:rsidRDefault="008B008E">
            <w:pPr>
              <w:spacing w:line="360" w:lineRule="auto"/>
              <w:jc w:val="center"/>
              <w:rPr>
                <w:rFonts w:ascii="宋体" w:hAnsi="宋体"/>
              </w:rPr>
            </w:pPr>
            <w:r>
              <w:rPr>
                <w:rFonts w:ascii="宋体" w:hAnsi="宋体" w:hint="eastAsia"/>
              </w:rPr>
              <w:t>6</w:t>
            </w:r>
            <w:r w:rsidR="003118B5">
              <w:rPr>
                <w:rFonts w:ascii="宋体" w:hAnsi="宋体" w:hint="eastAsia"/>
              </w:rPr>
              <w:t>0</w:t>
            </w:r>
            <w:r w:rsidR="0053365B">
              <w:rPr>
                <w:rFonts w:ascii="宋体" w:hAnsi="宋体" w:hint="eastAsia"/>
              </w:rPr>
              <w:t>000</w:t>
            </w:r>
          </w:p>
        </w:tc>
        <w:tc>
          <w:tcPr>
            <w:tcW w:w="1181" w:type="dxa"/>
          </w:tcPr>
          <w:p w:rsidR="00FC13D3" w:rsidRDefault="00FC13D3">
            <w:pPr>
              <w:spacing w:line="360" w:lineRule="auto"/>
              <w:jc w:val="center"/>
              <w:rPr>
                <w:rFonts w:ascii="宋体" w:hAnsi="宋体"/>
                <w:color w:val="0070C0"/>
              </w:rPr>
            </w:pPr>
          </w:p>
        </w:tc>
        <w:tc>
          <w:tcPr>
            <w:tcW w:w="1796" w:type="dxa"/>
          </w:tcPr>
          <w:p w:rsidR="00FC13D3" w:rsidRDefault="00FC13D3" w:rsidP="00C87CB9">
            <w:pPr>
              <w:spacing w:line="360" w:lineRule="auto"/>
              <w:jc w:val="center"/>
              <w:rPr>
                <w:rFonts w:ascii="宋体" w:hAnsi="宋体"/>
              </w:rPr>
            </w:pPr>
          </w:p>
        </w:tc>
      </w:tr>
      <w:tr w:rsidR="008B008E" w:rsidTr="00A77D1B">
        <w:trPr>
          <w:trHeight w:val="421"/>
        </w:trPr>
        <w:tc>
          <w:tcPr>
            <w:tcW w:w="2554" w:type="dxa"/>
          </w:tcPr>
          <w:p w:rsidR="008B008E" w:rsidRDefault="008B008E">
            <w:pPr>
              <w:spacing w:line="360" w:lineRule="auto"/>
              <w:jc w:val="center"/>
              <w:rPr>
                <w:rFonts w:ascii="宋体" w:hAnsi="宋体"/>
              </w:rPr>
            </w:pPr>
            <w:r>
              <w:rPr>
                <w:rFonts w:ascii="宋体" w:hAnsi="宋体" w:hint="eastAsia"/>
              </w:rPr>
              <w:t>废气处理去除率</w:t>
            </w:r>
          </w:p>
        </w:tc>
        <w:tc>
          <w:tcPr>
            <w:tcW w:w="1139" w:type="dxa"/>
          </w:tcPr>
          <w:p w:rsidR="008B008E" w:rsidRDefault="008B008E">
            <w:pPr>
              <w:spacing w:line="360" w:lineRule="auto"/>
              <w:jc w:val="center"/>
              <w:rPr>
                <w:rFonts w:ascii="宋体" w:hAnsi="宋体"/>
              </w:rPr>
            </w:pPr>
            <w:r>
              <w:rPr>
                <w:rFonts w:ascii="宋体" w:hAnsi="宋体" w:hint="eastAsia"/>
              </w:rPr>
              <w:t>/</w:t>
            </w:r>
          </w:p>
        </w:tc>
        <w:tc>
          <w:tcPr>
            <w:tcW w:w="2227" w:type="dxa"/>
          </w:tcPr>
          <w:p w:rsidR="008B008E" w:rsidRDefault="008B008E">
            <w:pPr>
              <w:spacing w:line="360" w:lineRule="auto"/>
              <w:jc w:val="center"/>
              <w:rPr>
                <w:rFonts w:ascii="宋体" w:hAnsi="宋体"/>
              </w:rPr>
            </w:pPr>
            <w:r>
              <w:rPr>
                <w:rFonts w:ascii="宋体" w:hAnsi="宋体" w:hint="eastAsia"/>
              </w:rPr>
              <w:t>80%</w:t>
            </w:r>
            <w:r>
              <w:rPr>
                <w:rFonts w:ascii="宋体" w:hAnsi="宋体" w:hint="eastAsia"/>
                <w:b/>
              </w:rPr>
              <w:t>≤</w:t>
            </w:r>
          </w:p>
        </w:tc>
        <w:tc>
          <w:tcPr>
            <w:tcW w:w="1181" w:type="dxa"/>
          </w:tcPr>
          <w:p w:rsidR="008B008E" w:rsidRDefault="008B008E">
            <w:pPr>
              <w:spacing w:line="360" w:lineRule="auto"/>
              <w:jc w:val="center"/>
              <w:rPr>
                <w:rFonts w:ascii="宋体" w:hAnsi="宋体"/>
                <w:color w:val="0070C0"/>
              </w:rPr>
            </w:pPr>
          </w:p>
        </w:tc>
        <w:tc>
          <w:tcPr>
            <w:tcW w:w="1796" w:type="dxa"/>
          </w:tcPr>
          <w:p w:rsidR="008B008E" w:rsidRDefault="008B008E" w:rsidP="00C87CB9">
            <w:pPr>
              <w:spacing w:line="360" w:lineRule="auto"/>
              <w:jc w:val="center"/>
              <w:rPr>
                <w:rFonts w:ascii="宋体" w:hAnsi="宋体"/>
              </w:rPr>
            </w:pPr>
          </w:p>
        </w:tc>
      </w:tr>
      <w:tr w:rsidR="00FC13D3" w:rsidTr="00FA7FF1">
        <w:trPr>
          <w:trHeight w:val="131"/>
        </w:trPr>
        <w:tc>
          <w:tcPr>
            <w:tcW w:w="2554" w:type="dxa"/>
            <w:vMerge w:val="restart"/>
          </w:tcPr>
          <w:p w:rsidR="00FC13D3" w:rsidRPr="00FC13D3" w:rsidRDefault="00FC13D3">
            <w:pPr>
              <w:spacing w:line="360" w:lineRule="auto"/>
              <w:jc w:val="center"/>
              <w:rPr>
                <w:rFonts w:ascii="宋体" w:hAnsi="宋体"/>
                <w:b/>
              </w:rPr>
            </w:pPr>
            <w:r w:rsidRPr="00FC13D3">
              <w:rPr>
                <w:rFonts w:ascii="宋体" w:hAnsi="宋体" w:hint="eastAsia"/>
                <w:b/>
              </w:rPr>
              <w:t>废气排放处理</w:t>
            </w:r>
            <w:proofErr w:type="gramStart"/>
            <w:r w:rsidRPr="00FC13D3">
              <w:rPr>
                <w:rFonts w:ascii="宋体" w:hAnsi="宋体" w:hint="eastAsia"/>
                <w:b/>
              </w:rPr>
              <w:t>前指标</w:t>
            </w:r>
            <w:proofErr w:type="gramEnd"/>
            <w:r w:rsidRPr="00FC13D3">
              <w:rPr>
                <w:rFonts w:ascii="宋体" w:hAnsi="宋体" w:hint="eastAsia"/>
                <w:b/>
              </w:rPr>
              <w:t>名称</w:t>
            </w:r>
          </w:p>
        </w:tc>
        <w:tc>
          <w:tcPr>
            <w:tcW w:w="1139" w:type="dxa"/>
            <w:vMerge w:val="restart"/>
          </w:tcPr>
          <w:p w:rsidR="00FC13D3" w:rsidRPr="00FC13D3" w:rsidRDefault="00FC13D3">
            <w:pPr>
              <w:spacing w:line="360" w:lineRule="auto"/>
              <w:jc w:val="center"/>
              <w:rPr>
                <w:rFonts w:ascii="宋体" w:hAnsi="宋体"/>
                <w:b/>
              </w:rPr>
            </w:pPr>
            <w:r w:rsidRPr="00FC13D3">
              <w:rPr>
                <w:rFonts w:ascii="宋体" w:hAnsi="宋体" w:hint="eastAsia"/>
                <w:b/>
              </w:rPr>
              <w:t>单位</w:t>
            </w:r>
          </w:p>
        </w:tc>
        <w:tc>
          <w:tcPr>
            <w:tcW w:w="2227" w:type="dxa"/>
            <w:vMerge w:val="restart"/>
          </w:tcPr>
          <w:p w:rsidR="00FC13D3" w:rsidRPr="00FC13D3" w:rsidRDefault="00FC13D3">
            <w:pPr>
              <w:spacing w:line="360" w:lineRule="auto"/>
              <w:jc w:val="center"/>
              <w:rPr>
                <w:rFonts w:ascii="宋体" w:hAnsi="宋体"/>
                <w:b/>
              </w:rPr>
            </w:pPr>
            <w:r w:rsidRPr="00FC13D3">
              <w:rPr>
                <w:rFonts w:ascii="宋体" w:hAnsi="宋体" w:hint="eastAsia"/>
                <w:b/>
              </w:rPr>
              <w:t>废气入口浓度</w:t>
            </w:r>
          </w:p>
        </w:tc>
        <w:tc>
          <w:tcPr>
            <w:tcW w:w="2977" w:type="dxa"/>
            <w:gridSpan w:val="2"/>
          </w:tcPr>
          <w:p w:rsidR="00FC13D3" w:rsidRPr="00FC13D3" w:rsidRDefault="00FC13D3">
            <w:pPr>
              <w:spacing w:line="360" w:lineRule="auto"/>
              <w:jc w:val="center"/>
              <w:rPr>
                <w:rFonts w:ascii="宋体" w:hAnsi="宋体"/>
                <w:b/>
              </w:rPr>
            </w:pPr>
            <w:r w:rsidRPr="00FC13D3">
              <w:rPr>
                <w:rFonts w:ascii="宋体" w:hAnsi="宋体" w:hint="eastAsia"/>
                <w:b/>
              </w:rPr>
              <w:t>废气处理后限值</w:t>
            </w:r>
          </w:p>
        </w:tc>
      </w:tr>
      <w:tr w:rsidR="00FC13D3" w:rsidTr="00FA7FF1">
        <w:trPr>
          <w:trHeight w:val="131"/>
        </w:trPr>
        <w:tc>
          <w:tcPr>
            <w:tcW w:w="2554" w:type="dxa"/>
            <w:vMerge/>
          </w:tcPr>
          <w:p w:rsidR="00FC13D3" w:rsidRPr="00FC13D3" w:rsidRDefault="00FC13D3">
            <w:pPr>
              <w:spacing w:line="360" w:lineRule="auto"/>
              <w:jc w:val="center"/>
              <w:rPr>
                <w:rFonts w:ascii="宋体" w:hAnsi="宋体"/>
                <w:b/>
              </w:rPr>
            </w:pPr>
          </w:p>
        </w:tc>
        <w:tc>
          <w:tcPr>
            <w:tcW w:w="1139" w:type="dxa"/>
            <w:vMerge/>
          </w:tcPr>
          <w:p w:rsidR="00FC13D3" w:rsidRPr="00FC13D3" w:rsidRDefault="00FC13D3">
            <w:pPr>
              <w:spacing w:line="360" w:lineRule="auto"/>
              <w:jc w:val="center"/>
              <w:rPr>
                <w:rFonts w:ascii="宋体" w:hAnsi="宋体"/>
                <w:b/>
              </w:rPr>
            </w:pPr>
          </w:p>
        </w:tc>
        <w:tc>
          <w:tcPr>
            <w:tcW w:w="2227" w:type="dxa"/>
            <w:vMerge/>
          </w:tcPr>
          <w:p w:rsidR="00FC13D3" w:rsidRPr="00FC13D3" w:rsidRDefault="00FC13D3">
            <w:pPr>
              <w:spacing w:line="360" w:lineRule="auto"/>
              <w:jc w:val="center"/>
              <w:rPr>
                <w:rFonts w:ascii="宋体" w:hAnsi="宋体"/>
                <w:b/>
              </w:rPr>
            </w:pPr>
          </w:p>
        </w:tc>
        <w:tc>
          <w:tcPr>
            <w:tcW w:w="1181" w:type="dxa"/>
          </w:tcPr>
          <w:p w:rsidR="00FC13D3" w:rsidRPr="00FC13D3" w:rsidRDefault="00FC13D3">
            <w:pPr>
              <w:spacing w:line="360" w:lineRule="auto"/>
              <w:jc w:val="center"/>
              <w:rPr>
                <w:rFonts w:ascii="宋体" w:hAnsi="宋体"/>
                <w:b/>
                <w:color w:val="0070C0"/>
              </w:rPr>
            </w:pPr>
            <w:r w:rsidRPr="00FC13D3">
              <w:rPr>
                <w:rFonts w:ascii="宋体" w:hAnsi="宋体" w:hint="eastAsia"/>
                <w:b/>
                <w:color w:val="0070C0"/>
              </w:rPr>
              <w:t>标准限值</w:t>
            </w:r>
          </w:p>
        </w:tc>
        <w:tc>
          <w:tcPr>
            <w:tcW w:w="1796" w:type="dxa"/>
          </w:tcPr>
          <w:p w:rsidR="00FC13D3" w:rsidRPr="00FC13D3" w:rsidRDefault="00FC13D3">
            <w:pPr>
              <w:spacing w:line="360" w:lineRule="auto"/>
              <w:jc w:val="center"/>
              <w:rPr>
                <w:rFonts w:ascii="宋体" w:hAnsi="宋体"/>
                <w:b/>
              </w:rPr>
            </w:pPr>
            <w:r w:rsidRPr="00FC13D3">
              <w:rPr>
                <w:rFonts w:ascii="宋体" w:hAnsi="宋体" w:hint="eastAsia"/>
                <w:b/>
              </w:rPr>
              <w:t>设计出口</w:t>
            </w:r>
          </w:p>
        </w:tc>
      </w:tr>
      <w:tr w:rsidR="001D5505" w:rsidTr="00FA7FF1">
        <w:tc>
          <w:tcPr>
            <w:tcW w:w="2554" w:type="dxa"/>
          </w:tcPr>
          <w:p w:rsidR="001D5505" w:rsidRDefault="001D5505">
            <w:pPr>
              <w:spacing w:line="360" w:lineRule="auto"/>
              <w:jc w:val="center"/>
              <w:rPr>
                <w:rFonts w:ascii="宋体" w:hAnsi="宋体"/>
              </w:rPr>
            </w:pPr>
            <w:r>
              <w:rPr>
                <w:rFonts w:ascii="宋体" w:hAnsi="宋体" w:hint="eastAsia"/>
              </w:rPr>
              <w:t>总VOCS</w:t>
            </w:r>
            <w:r w:rsidR="0053365B">
              <w:rPr>
                <w:rFonts w:ascii="宋体" w:hAnsi="宋体" w:hint="eastAsia"/>
              </w:rPr>
              <w:t>（非甲烷总烃）</w:t>
            </w:r>
          </w:p>
        </w:tc>
        <w:tc>
          <w:tcPr>
            <w:tcW w:w="1139" w:type="dxa"/>
          </w:tcPr>
          <w:p w:rsidR="001D5505" w:rsidRDefault="001D5505">
            <w:r>
              <w:rPr>
                <w:rFonts w:ascii="宋体" w:hAnsi="宋体" w:hint="eastAsia"/>
              </w:rPr>
              <w:t>mg/m³</w:t>
            </w:r>
          </w:p>
        </w:tc>
        <w:tc>
          <w:tcPr>
            <w:tcW w:w="2227" w:type="dxa"/>
          </w:tcPr>
          <w:p w:rsidR="001D5505" w:rsidRDefault="006E0B28">
            <w:pPr>
              <w:spacing w:line="360" w:lineRule="auto"/>
              <w:jc w:val="center"/>
              <w:rPr>
                <w:rFonts w:ascii="宋体" w:hAnsi="宋体"/>
                <w:b/>
              </w:rPr>
            </w:pPr>
            <w:r>
              <w:rPr>
                <w:rFonts w:ascii="宋体" w:hAnsi="宋体" w:hint="eastAsia"/>
                <w:b/>
              </w:rPr>
              <w:t>30</w:t>
            </w:r>
            <w:r w:rsidR="00446D08">
              <w:rPr>
                <w:rFonts w:ascii="宋体" w:hAnsi="宋体" w:hint="eastAsia"/>
                <w:b/>
              </w:rPr>
              <w:t>0</w:t>
            </w:r>
            <w:r w:rsidR="001D5505">
              <w:rPr>
                <w:rFonts w:ascii="宋体" w:hAnsi="宋体" w:hint="eastAsia"/>
                <w:b/>
              </w:rPr>
              <w:t>≤</w:t>
            </w:r>
          </w:p>
        </w:tc>
        <w:tc>
          <w:tcPr>
            <w:tcW w:w="1181" w:type="dxa"/>
          </w:tcPr>
          <w:p w:rsidR="001D5505" w:rsidRDefault="00AB1D6D">
            <w:pPr>
              <w:spacing w:line="360" w:lineRule="auto"/>
              <w:jc w:val="center"/>
              <w:rPr>
                <w:rFonts w:ascii="宋体" w:hAnsi="宋体"/>
                <w:b/>
                <w:color w:val="0070C0"/>
              </w:rPr>
            </w:pPr>
            <w:r>
              <w:rPr>
                <w:rFonts w:ascii="宋体" w:hAnsi="宋体" w:hint="eastAsia"/>
                <w:b/>
                <w:color w:val="0070C0"/>
              </w:rPr>
              <w:t>12</w:t>
            </w:r>
            <w:r w:rsidR="001D5505">
              <w:rPr>
                <w:rFonts w:ascii="宋体" w:hAnsi="宋体" w:hint="eastAsia"/>
                <w:b/>
                <w:color w:val="0070C0"/>
              </w:rPr>
              <w:t>0</w:t>
            </w:r>
          </w:p>
        </w:tc>
        <w:tc>
          <w:tcPr>
            <w:tcW w:w="1796" w:type="dxa"/>
          </w:tcPr>
          <w:p w:rsidR="001D5505" w:rsidRDefault="001D5505" w:rsidP="00AB1D6D">
            <w:pPr>
              <w:spacing w:line="360" w:lineRule="auto"/>
              <w:jc w:val="center"/>
              <w:rPr>
                <w:rFonts w:ascii="宋体" w:hAnsi="宋体"/>
              </w:rPr>
            </w:pPr>
            <w:r>
              <w:rPr>
                <w:rFonts w:ascii="宋体" w:hAnsi="宋体" w:hint="eastAsia"/>
                <w:b/>
              </w:rPr>
              <w:t>≤</w:t>
            </w:r>
            <w:r w:rsidR="00AB1D6D">
              <w:rPr>
                <w:rFonts w:ascii="宋体" w:hAnsi="宋体" w:hint="eastAsia"/>
                <w:b/>
              </w:rPr>
              <w:t>6</w:t>
            </w:r>
            <w:r w:rsidR="00DA4528">
              <w:rPr>
                <w:rFonts w:ascii="宋体" w:hAnsi="宋体" w:hint="eastAsia"/>
                <w:b/>
              </w:rPr>
              <w:t>0</w:t>
            </w:r>
          </w:p>
        </w:tc>
      </w:tr>
      <w:tr w:rsidR="00AB1D6D" w:rsidTr="00FA7FF1">
        <w:tc>
          <w:tcPr>
            <w:tcW w:w="2554" w:type="dxa"/>
          </w:tcPr>
          <w:p w:rsidR="00AB1D6D" w:rsidRDefault="00AB1D6D">
            <w:pPr>
              <w:spacing w:line="360" w:lineRule="auto"/>
              <w:jc w:val="center"/>
              <w:rPr>
                <w:rFonts w:ascii="宋体" w:hAnsi="宋体"/>
              </w:rPr>
            </w:pPr>
            <w:r>
              <w:rPr>
                <w:rFonts w:ascii="宋体" w:hAnsi="宋体" w:hint="eastAsia"/>
              </w:rPr>
              <w:t>颗粒物</w:t>
            </w:r>
          </w:p>
        </w:tc>
        <w:tc>
          <w:tcPr>
            <w:tcW w:w="1139" w:type="dxa"/>
          </w:tcPr>
          <w:p w:rsidR="00AB1D6D" w:rsidRDefault="00AB1D6D">
            <w:pPr>
              <w:rPr>
                <w:rFonts w:ascii="宋体" w:hAnsi="宋体"/>
              </w:rPr>
            </w:pPr>
            <w:r>
              <w:rPr>
                <w:rFonts w:ascii="宋体" w:hAnsi="宋体" w:hint="eastAsia"/>
              </w:rPr>
              <w:t>mg/m³</w:t>
            </w:r>
          </w:p>
        </w:tc>
        <w:tc>
          <w:tcPr>
            <w:tcW w:w="2227" w:type="dxa"/>
          </w:tcPr>
          <w:p w:rsidR="00AB1D6D" w:rsidRDefault="00AB1D6D">
            <w:pPr>
              <w:spacing w:line="360" w:lineRule="auto"/>
              <w:jc w:val="center"/>
              <w:rPr>
                <w:rFonts w:ascii="宋体" w:hAnsi="宋体"/>
                <w:b/>
              </w:rPr>
            </w:pPr>
            <w:r>
              <w:rPr>
                <w:rFonts w:ascii="宋体" w:hAnsi="宋体" w:hint="eastAsia"/>
                <w:b/>
              </w:rPr>
              <w:t>300≤</w:t>
            </w:r>
          </w:p>
        </w:tc>
        <w:tc>
          <w:tcPr>
            <w:tcW w:w="1181" w:type="dxa"/>
          </w:tcPr>
          <w:p w:rsidR="00AB1D6D" w:rsidRDefault="00AB1D6D">
            <w:pPr>
              <w:spacing w:line="360" w:lineRule="auto"/>
              <w:jc w:val="center"/>
              <w:rPr>
                <w:rFonts w:ascii="宋体" w:hAnsi="宋体"/>
                <w:b/>
                <w:color w:val="0070C0"/>
              </w:rPr>
            </w:pPr>
            <w:r>
              <w:rPr>
                <w:rFonts w:ascii="宋体" w:hAnsi="宋体" w:hint="eastAsia"/>
                <w:b/>
                <w:color w:val="0070C0"/>
              </w:rPr>
              <w:t>120</w:t>
            </w:r>
          </w:p>
        </w:tc>
        <w:tc>
          <w:tcPr>
            <w:tcW w:w="1796" w:type="dxa"/>
          </w:tcPr>
          <w:p w:rsidR="00AB1D6D" w:rsidRDefault="00AB1D6D" w:rsidP="00AB1D6D">
            <w:pPr>
              <w:spacing w:line="360" w:lineRule="auto"/>
              <w:jc w:val="center"/>
              <w:rPr>
                <w:rFonts w:ascii="宋体" w:hAnsi="宋体"/>
                <w:b/>
              </w:rPr>
            </w:pPr>
            <w:r>
              <w:rPr>
                <w:rFonts w:ascii="宋体" w:hAnsi="宋体" w:hint="eastAsia"/>
                <w:b/>
              </w:rPr>
              <w:t>≤60</w:t>
            </w:r>
          </w:p>
        </w:tc>
      </w:tr>
      <w:tr w:rsidR="003B730B" w:rsidTr="00FA7FF1">
        <w:tc>
          <w:tcPr>
            <w:tcW w:w="2554" w:type="dxa"/>
          </w:tcPr>
          <w:p w:rsidR="003B730B" w:rsidRDefault="003B730B" w:rsidP="003C1E46">
            <w:pPr>
              <w:autoSpaceDE w:val="0"/>
              <w:autoSpaceDN w:val="0"/>
              <w:adjustRightInd w:val="0"/>
              <w:jc w:val="left"/>
              <w:rPr>
                <w:rFonts w:ascii="宋体" w:cs="宋体"/>
                <w:kern w:val="0"/>
                <w:szCs w:val="21"/>
              </w:rPr>
            </w:pPr>
            <w:r>
              <w:rPr>
                <w:rFonts w:ascii="宋体" w:cs="宋体" w:hint="eastAsia"/>
                <w:kern w:val="0"/>
                <w:szCs w:val="21"/>
              </w:rPr>
              <w:t>中华人民共和国国家标准</w:t>
            </w:r>
          </w:p>
          <w:p w:rsidR="003B730B" w:rsidRDefault="003B730B" w:rsidP="003C1E46">
            <w:pPr>
              <w:autoSpaceDE w:val="0"/>
              <w:autoSpaceDN w:val="0"/>
              <w:adjustRightInd w:val="0"/>
              <w:jc w:val="left"/>
              <w:rPr>
                <w:rFonts w:ascii="宋体" w:cs="宋体"/>
                <w:kern w:val="0"/>
                <w:szCs w:val="21"/>
              </w:rPr>
            </w:pPr>
            <w:r>
              <w:rPr>
                <w:rFonts w:ascii="宋体" w:cs="宋体" w:hint="eastAsia"/>
                <w:kern w:val="0"/>
                <w:szCs w:val="21"/>
              </w:rPr>
              <w:t>恶臭污染物排放标准</w:t>
            </w:r>
          </w:p>
          <w:p w:rsidR="003B730B" w:rsidRDefault="003B730B" w:rsidP="003C1E46">
            <w:pPr>
              <w:autoSpaceDE w:val="0"/>
              <w:autoSpaceDN w:val="0"/>
              <w:adjustRightInd w:val="0"/>
              <w:jc w:val="left"/>
              <w:rPr>
                <w:kern w:val="0"/>
                <w:szCs w:val="21"/>
              </w:rPr>
            </w:pPr>
            <w:r>
              <w:rPr>
                <w:kern w:val="0"/>
                <w:szCs w:val="21"/>
              </w:rPr>
              <w:t xml:space="preserve">GB14554-93 </w:t>
            </w:r>
            <w:r>
              <w:rPr>
                <w:rFonts w:ascii="宋体" w:cs="宋体" w:hint="eastAsia"/>
                <w:kern w:val="0"/>
                <w:szCs w:val="21"/>
              </w:rPr>
              <w:t>表</w:t>
            </w:r>
            <w:r>
              <w:rPr>
                <w:kern w:val="0"/>
                <w:szCs w:val="21"/>
              </w:rPr>
              <w:t>2</w:t>
            </w:r>
          </w:p>
          <w:p w:rsidR="003B730B" w:rsidRDefault="003B730B" w:rsidP="003C1E46">
            <w:pPr>
              <w:spacing w:line="360" w:lineRule="auto"/>
              <w:rPr>
                <w:rFonts w:ascii="宋体" w:hAnsi="宋体"/>
              </w:rPr>
            </w:pPr>
            <w:r>
              <w:rPr>
                <w:rFonts w:ascii="宋体" w:cs="宋体" w:hint="eastAsia"/>
                <w:kern w:val="0"/>
                <w:szCs w:val="21"/>
              </w:rPr>
              <w:t>恶臭污染物排放标准值</w:t>
            </w:r>
          </w:p>
        </w:tc>
        <w:tc>
          <w:tcPr>
            <w:tcW w:w="1139" w:type="dxa"/>
          </w:tcPr>
          <w:p w:rsidR="003B730B" w:rsidRPr="00880AD0" w:rsidRDefault="003B730B" w:rsidP="003C1E46">
            <w:pPr>
              <w:rPr>
                <w:rFonts w:ascii="宋体" w:hAnsi="宋体"/>
              </w:rPr>
            </w:pPr>
            <w:r>
              <w:rPr>
                <w:rFonts w:ascii="宋体" w:hAnsi="宋体" w:hint="eastAsia"/>
              </w:rPr>
              <w:t>无量纲</w:t>
            </w:r>
          </w:p>
        </w:tc>
        <w:tc>
          <w:tcPr>
            <w:tcW w:w="2227" w:type="dxa"/>
          </w:tcPr>
          <w:p w:rsidR="003B730B" w:rsidRDefault="0053365B" w:rsidP="003C1E46">
            <w:pPr>
              <w:spacing w:line="360" w:lineRule="auto"/>
              <w:jc w:val="center"/>
              <w:rPr>
                <w:rFonts w:ascii="宋体" w:hAnsi="宋体"/>
                <w:b/>
              </w:rPr>
            </w:pPr>
            <w:r>
              <w:rPr>
                <w:rFonts w:ascii="宋体" w:hAnsi="宋体" w:hint="eastAsia"/>
                <w:b/>
              </w:rPr>
              <w:t>2</w:t>
            </w:r>
            <w:r w:rsidR="00653BD6">
              <w:rPr>
                <w:rFonts w:ascii="宋体" w:hAnsi="宋体" w:hint="eastAsia"/>
                <w:b/>
              </w:rPr>
              <w:t>000</w:t>
            </w:r>
            <w:r w:rsidR="003B730B">
              <w:rPr>
                <w:rFonts w:ascii="宋体" w:hAnsi="宋体" w:hint="eastAsia"/>
                <w:b/>
              </w:rPr>
              <w:t>≤</w:t>
            </w:r>
          </w:p>
        </w:tc>
        <w:tc>
          <w:tcPr>
            <w:tcW w:w="1181" w:type="dxa"/>
          </w:tcPr>
          <w:p w:rsidR="003B730B" w:rsidRDefault="00653BD6" w:rsidP="003C1E46">
            <w:pPr>
              <w:spacing w:line="360" w:lineRule="auto"/>
              <w:jc w:val="center"/>
              <w:rPr>
                <w:rFonts w:ascii="宋体" w:hAnsi="宋体"/>
                <w:b/>
                <w:color w:val="0070C0"/>
              </w:rPr>
            </w:pPr>
            <w:r>
              <w:rPr>
                <w:rFonts w:ascii="宋体" w:hAnsi="宋体" w:hint="eastAsia"/>
                <w:b/>
                <w:color w:val="0070C0"/>
              </w:rPr>
              <w:t>2000</w:t>
            </w:r>
          </w:p>
        </w:tc>
        <w:tc>
          <w:tcPr>
            <w:tcW w:w="1796" w:type="dxa"/>
          </w:tcPr>
          <w:p w:rsidR="003B730B" w:rsidRDefault="003B730B" w:rsidP="003C1E46">
            <w:pPr>
              <w:spacing w:line="360" w:lineRule="auto"/>
              <w:jc w:val="center"/>
              <w:rPr>
                <w:rFonts w:ascii="宋体" w:hAnsi="宋体"/>
              </w:rPr>
            </w:pPr>
            <w:r>
              <w:rPr>
                <w:rFonts w:ascii="宋体" w:hAnsi="宋体" w:hint="eastAsia"/>
                <w:b/>
              </w:rPr>
              <w:t>≤200</w:t>
            </w:r>
            <w:r w:rsidR="00DA4528">
              <w:rPr>
                <w:rFonts w:ascii="宋体" w:hAnsi="宋体" w:hint="eastAsia"/>
                <w:b/>
              </w:rPr>
              <w:t>0</w:t>
            </w:r>
          </w:p>
        </w:tc>
      </w:tr>
      <w:tr w:rsidR="003B730B" w:rsidTr="00BE20FE">
        <w:tc>
          <w:tcPr>
            <w:tcW w:w="2554" w:type="dxa"/>
            <w:shd w:val="clear" w:color="auto" w:fill="92CDDC"/>
          </w:tcPr>
          <w:p w:rsidR="003B730B" w:rsidRPr="00BE20FE" w:rsidRDefault="003B730B">
            <w:pPr>
              <w:spacing w:line="360" w:lineRule="auto"/>
              <w:jc w:val="center"/>
              <w:rPr>
                <w:rFonts w:ascii="宋体" w:hAnsi="宋体"/>
              </w:rPr>
            </w:pPr>
            <w:r w:rsidRPr="00BE20FE">
              <w:rPr>
                <w:rFonts w:ascii="宋体" w:hAnsi="宋体" w:hint="eastAsia"/>
              </w:rPr>
              <w:t>废气排放速率现值</w:t>
            </w:r>
          </w:p>
        </w:tc>
        <w:tc>
          <w:tcPr>
            <w:tcW w:w="1139" w:type="dxa"/>
            <w:shd w:val="clear" w:color="auto" w:fill="92CDDC"/>
            <w:vAlign w:val="center"/>
          </w:tcPr>
          <w:p w:rsidR="003B730B" w:rsidRPr="00BE20FE" w:rsidRDefault="003B730B" w:rsidP="003B730B">
            <w:pPr>
              <w:jc w:val="center"/>
            </w:pPr>
            <w:r w:rsidRPr="00BE20FE">
              <w:t>单位</w:t>
            </w:r>
          </w:p>
        </w:tc>
        <w:tc>
          <w:tcPr>
            <w:tcW w:w="2227" w:type="dxa"/>
            <w:shd w:val="clear" w:color="auto" w:fill="92CDDC"/>
          </w:tcPr>
          <w:p w:rsidR="003B730B" w:rsidRPr="00BE20FE" w:rsidRDefault="003B730B">
            <w:pPr>
              <w:spacing w:line="360" w:lineRule="auto"/>
              <w:jc w:val="center"/>
              <w:rPr>
                <w:rFonts w:ascii="宋体" w:hAnsi="宋体"/>
              </w:rPr>
            </w:pPr>
          </w:p>
        </w:tc>
        <w:tc>
          <w:tcPr>
            <w:tcW w:w="1181" w:type="dxa"/>
            <w:shd w:val="clear" w:color="auto" w:fill="92CDDC"/>
          </w:tcPr>
          <w:p w:rsidR="003B730B" w:rsidRPr="00BE20FE" w:rsidRDefault="003B730B">
            <w:pPr>
              <w:spacing w:line="360" w:lineRule="auto"/>
              <w:jc w:val="center"/>
              <w:rPr>
                <w:rFonts w:ascii="宋体" w:hAnsi="宋体"/>
              </w:rPr>
            </w:pPr>
            <w:r w:rsidRPr="00BE20FE">
              <w:rPr>
                <w:rFonts w:ascii="宋体" w:hAnsi="宋体" w:hint="eastAsia"/>
              </w:rPr>
              <w:t>标准现值</w:t>
            </w:r>
          </w:p>
        </w:tc>
        <w:tc>
          <w:tcPr>
            <w:tcW w:w="1796" w:type="dxa"/>
            <w:shd w:val="clear" w:color="auto" w:fill="92CDDC"/>
          </w:tcPr>
          <w:p w:rsidR="003B730B" w:rsidRPr="00BE20FE" w:rsidRDefault="003B730B" w:rsidP="006E0B28">
            <w:pPr>
              <w:spacing w:line="360" w:lineRule="auto"/>
              <w:jc w:val="center"/>
              <w:rPr>
                <w:rFonts w:ascii="宋体" w:hAnsi="宋体"/>
              </w:rPr>
            </w:pPr>
          </w:p>
        </w:tc>
      </w:tr>
      <w:tr w:rsidR="003B730B" w:rsidTr="00FA7FF1">
        <w:tc>
          <w:tcPr>
            <w:tcW w:w="2554" w:type="dxa"/>
          </w:tcPr>
          <w:p w:rsidR="003B730B" w:rsidRDefault="003B730B" w:rsidP="003C1E46">
            <w:pPr>
              <w:spacing w:line="360" w:lineRule="auto"/>
              <w:jc w:val="center"/>
              <w:rPr>
                <w:rFonts w:ascii="宋体" w:hAnsi="宋体"/>
              </w:rPr>
            </w:pPr>
            <w:r>
              <w:rPr>
                <w:rFonts w:ascii="宋体" w:hAnsi="宋体" w:hint="eastAsia"/>
              </w:rPr>
              <w:t>总VOCS</w:t>
            </w:r>
          </w:p>
        </w:tc>
        <w:tc>
          <w:tcPr>
            <w:tcW w:w="1139" w:type="dxa"/>
            <w:vAlign w:val="center"/>
          </w:tcPr>
          <w:p w:rsidR="003B730B" w:rsidRPr="00880AD0" w:rsidRDefault="003B730B" w:rsidP="003B730B">
            <w:pPr>
              <w:jc w:val="center"/>
              <w:rPr>
                <w:rFonts w:ascii="宋体" w:hAnsi="宋体"/>
              </w:rPr>
            </w:pPr>
            <w:r>
              <w:rPr>
                <w:rFonts w:ascii="宋体" w:hAnsi="宋体" w:hint="eastAsia"/>
              </w:rPr>
              <w:t>kg/h</w:t>
            </w:r>
          </w:p>
        </w:tc>
        <w:tc>
          <w:tcPr>
            <w:tcW w:w="2227" w:type="dxa"/>
          </w:tcPr>
          <w:p w:rsidR="003B730B" w:rsidRDefault="003B730B">
            <w:pPr>
              <w:spacing w:line="360" w:lineRule="auto"/>
              <w:jc w:val="center"/>
              <w:rPr>
                <w:rFonts w:ascii="宋体" w:hAnsi="宋体"/>
                <w:b/>
              </w:rPr>
            </w:pPr>
          </w:p>
        </w:tc>
        <w:tc>
          <w:tcPr>
            <w:tcW w:w="1181" w:type="dxa"/>
          </w:tcPr>
          <w:p w:rsidR="003B730B" w:rsidRDefault="00A12CED">
            <w:pPr>
              <w:spacing w:line="360" w:lineRule="auto"/>
              <w:jc w:val="center"/>
              <w:rPr>
                <w:rFonts w:ascii="宋体" w:hAnsi="宋体"/>
                <w:b/>
                <w:color w:val="0070C0"/>
              </w:rPr>
            </w:pPr>
            <w:r>
              <w:rPr>
                <w:rFonts w:ascii="宋体" w:hAnsi="宋体" w:hint="eastAsia"/>
                <w:b/>
                <w:color w:val="0070C0"/>
              </w:rPr>
              <w:t>100</w:t>
            </w:r>
          </w:p>
        </w:tc>
        <w:tc>
          <w:tcPr>
            <w:tcW w:w="1796" w:type="dxa"/>
          </w:tcPr>
          <w:p w:rsidR="003B730B" w:rsidRDefault="00BE20FE" w:rsidP="00A12CED">
            <w:pPr>
              <w:spacing w:line="360" w:lineRule="auto"/>
              <w:jc w:val="center"/>
              <w:rPr>
                <w:rFonts w:ascii="宋体" w:hAnsi="宋体"/>
              </w:rPr>
            </w:pPr>
            <w:r>
              <w:rPr>
                <w:rFonts w:ascii="宋体" w:hAnsi="宋体" w:hint="eastAsia"/>
                <w:b/>
                <w:color w:val="0070C0"/>
              </w:rPr>
              <w:t>&lt;</w:t>
            </w:r>
            <w:r w:rsidR="00A12CED">
              <w:rPr>
                <w:rFonts w:ascii="宋体" w:hAnsi="宋体" w:hint="eastAsia"/>
                <w:b/>
                <w:color w:val="0070C0"/>
              </w:rPr>
              <w:t>100</w:t>
            </w:r>
          </w:p>
        </w:tc>
      </w:tr>
    </w:tbl>
    <w:p w:rsidR="00736C14" w:rsidRDefault="001D5505" w:rsidP="008234F1">
      <w:pPr>
        <w:pStyle w:val="11"/>
        <w:adjustRightInd/>
        <w:spacing w:before="0" w:after="0" w:line="360" w:lineRule="auto"/>
        <w:ind w:firstLineChars="200" w:firstLine="480"/>
        <w:rPr>
          <w:rFonts w:ascii="宋体" w:hAnsi="宋体"/>
        </w:rPr>
      </w:pPr>
      <w:r>
        <w:rPr>
          <w:rFonts w:ascii="宋体" w:hAnsi="宋体" w:hint="eastAsia"/>
        </w:rPr>
        <w:t>*如废气污染物浓度值如比设计值有较大出入，卖方</w:t>
      </w:r>
      <w:r w:rsidR="00FD14BE">
        <w:rPr>
          <w:rFonts w:ascii="宋体" w:hAnsi="宋体" w:hint="eastAsia"/>
        </w:rPr>
        <w:t>免费</w:t>
      </w:r>
      <w:r>
        <w:rPr>
          <w:rFonts w:ascii="宋体" w:hAnsi="宋体" w:hint="eastAsia"/>
        </w:rPr>
        <w:t>负责提供技术支持至调试合格。在入口废气浓度满足设计条件下，卖方对废气处理效果和终端排气效果负责。</w:t>
      </w:r>
    </w:p>
    <w:p w:rsidR="006F043E" w:rsidRPr="006F691C" w:rsidRDefault="006F043E" w:rsidP="006F043E">
      <w:pPr>
        <w:pStyle w:val="11"/>
        <w:adjustRightInd/>
        <w:spacing w:before="0" w:after="0" w:line="360" w:lineRule="auto"/>
        <w:rPr>
          <w:rFonts w:ascii="宋体" w:hAnsi="宋体"/>
          <w:b/>
        </w:rPr>
      </w:pPr>
      <w:r w:rsidRPr="006F691C">
        <w:rPr>
          <w:rFonts w:ascii="宋体" w:hAnsi="宋体" w:hint="eastAsia"/>
          <w:b/>
        </w:rPr>
        <w:t>3.2 废气源及</w:t>
      </w:r>
      <w:r w:rsidR="00FD14BE" w:rsidRPr="006F691C">
        <w:rPr>
          <w:rFonts w:ascii="宋体" w:hAnsi="宋体" w:hint="eastAsia"/>
          <w:b/>
        </w:rPr>
        <w:t>风量</w:t>
      </w:r>
    </w:p>
    <w:p w:rsidR="00FD14BE" w:rsidRPr="007C5ECB" w:rsidRDefault="00FD14BE" w:rsidP="00FD14BE">
      <w:pPr>
        <w:spacing w:line="360" w:lineRule="auto"/>
        <w:ind w:firstLineChars="200" w:firstLine="480"/>
        <w:rPr>
          <w:rFonts w:ascii="宋体" w:hAnsi="宋体"/>
          <w:sz w:val="24"/>
          <w:szCs w:val="24"/>
        </w:rPr>
      </w:pPr>
      <w:r w:rsidRPr="007C5ECB">
        <w:rPr>
          <w:rFonts w:ascii="宋体" w:hAnsi="宋体" w:hint="eastAsia"/>
          <w:sz w:val="24"/>
          <w:szCs w:val="24"/>
        </w:rPr>
        <w:t>废气主要来源于</w:t>
      </w:r>
      <w:r>
        <w:rPr>
          <w:rFonts w:ascii="宋体" w:hAnsi="宋体" w:hint="eastAsia"/>
          <w:sz w:val="24"/>
          <w:szCs w:val="24"/>
        </w:rPr>
        <w:t>膨化</w:t>
      </w:r>
      <w:r w:rsidR="006F39D0">
        <w:rPr>
          <w:rFonts w:ascii="宋体" w:hAnsi="宋体" w:hint="eastAsia"/>
          <w:sz w:val="24"/>
          <w:szCs w:val="24"/>
        </w:rPr>
        <w:t>、烘干</w:t>
      </w:r>
      <w:r>
        <w:rPr>
          <w:rFonts w:ascii="宋体" w:hAnsi="宋体" w:hint="eastAsia"/>
          <w:sz w:val="24"/>
          <w:szCs w:val="24"/>
        </w:rPr>
        <w:t>生产线材料</w:t>
      </w:r>
      <w:r w:rsidRPr="007C5ECB">
        <w:rPr>
          <w:rFonts w:ascii="宋体" w:hAnsi="宋体" w:hint="eastAsia"/>
          <w:sz w:val="24"/>
          <w:szCs w:val="24"/>
        </w:rPr>
        <w:t>加</w:t>
      </w:r>
      <w:r>
        <w:rPr>
          <w:rFonts w:ascii="宋体" w:hAnsi="宋体" w:hint="eastAsia"/>
          <w:sz w:val="24"/>
          <w:szCs w:val="24"/>
        </w:rPr>
        <w:t>工时</w:t>
      </w:r>
      <w:r w:rsidRPr="007C5ECB">
        <w:rPr>
          <w:rFonts w:ascii="宋体" w:hAnsi="宋体" w:hint="eastAsia"/>
          <w:sz w:val="24"/>
          <w:szCs w:val="24"/>
        </w:rPr>
        <w:t>所产生的挥发性性有机物气体。</w:t>
      </w:r>
    </w:p>
    <w:p w:rsidR="006F043E" w:rsidRPr="007C5ECB" w:rsidRDefault="00FD14BE" w:rsidP="006F043E">
      <w:pPr>
        <w:spacing w:line="360" w:lineRule="auto"/>
        <w:ind w:firstLineChars="200" w:firstLine="480"/>
        <w:rPr>
          <w:rFonts w:ascii="宋体" w:hAnsi="宋体"/>
          <w:sz w:val="24"/>
          <w:szCs w:val="24"/>
        </w:rPr>
      </w:pPr>
      <w:r>
        <w:rPr>
          <w:rFonts w:ascii="宋体" w:hAnsi="宋体" w:hint="eastAsia"/>
          <w:sz w:val="24"/>
          <w:szCs w:val="24"/>
        </w:rPr>
        <w:t>废气源及</w:t>
      </w:r>
      <w:r w:rsidR="006F043E">
        <w:rPr>
          <w:rFonts w:ascii="宋体" w:hAnsi="宋体" w:hint="eastAsia"/>
          <w:sz w:val="24"/>
          <w:szCs w:val="24"/>
        </w:rPr>
        <w:t>废气量</w:t>
      </w:r>
      <w:r w:rsidR="00B54A17">
        <w:rPr>
          <w:rFonts w:ascii="宋体" w:hAnsi="宋体" w:hint="eastAsia"/>
          <w:sz w:val="24"/>
          <w:szCs w:val="24"/>
        </w:rPr>
        <w:t>（</w:t>
      </w:r>
      <w:r w:rsidR="006F043E">
        <w:rPr>
          <w:rFonts w:ascii="宋体" w:hAnsi="宋体" w:hint="eastAsia"/>
          <w:sz w:val="24"/>
          <w:szCs w:val="24"/>
        </w:rPr>
        <w:t>见表</w:t>
      </w:r>
      <w:r w:rsidR="00B54A17">
        <w:rPr>
          <w:rFonts w:ascii="宋体" w:hAnsi="宋体" w:hint="eastAsia"/>
          <w:sz w:val="24"/>
          <w:szCs w:val="24"/>
        </w:rPr>
        <w:t>2）</w:t>
      </w:r>
    </w:p>
    <w:p w:rsidR="00151B33" w:rsidRDefault="006F043E" w:rsidP="006F043E">
      <w:pPr>
        <w:pStyle w:val="11"/>
        <w:adjustRightInd/>
        <w:spacing w:before="0" w:after="0" w:line="360" w:lineRule="auto"/>
        <w:rPr>
          <w:rFonts w:ascii="宋体" w:hAnsi="宋体"/>
        </w:rPr>
      </w:pPr>
      <w:r>
        <w:rPr>
          <w:rFonts w:ascii="宋体" w:hAnsi="宋体" w:hint="eastAsia"/>
        </w:rPr>
        <w:t xml:space="preserve">    </w:t>
      </w:r>
    </w:p>
    <w:p w:rsidR="00151B33" w:rsidRDefault="00151B33" w:rsidP="006F043E">
      <w:pPr>
        <w:pStyle w:val="11"/>
        <w:adjustRightInd/>
        <w:spacing w:before="0" w:after="0" w:line="360" w:lineRule="auto"/>
        <w:rPr>
          <w:rFonts w:ascii="宋体" w:hAnsi="宋体"/>
        </w:rPr>
      </w:pPr>
    </w:p>
    <w:p w:rsidR="00151B33" w:rsidRDefault="00151B33" w:rsidP="006F043E">
      <w:pPr>
        <w:pStyle w:val="11"/>
        <w:adjustRightInd/>
        <w:spacing w:before="0" w:after="0" w:line="360" w:lineRule="auto"/>
        <w:rPr>
          <w:rFonts w:ascii="宋体" w:hAnsi="宋体"/>
        </w:rPr>
      </w:pPr>
    </w:p>
    <w:p w:rsidR="00151B33" w:rsidRDefault="00151B33" w:rsidP="006F043E">
      <w:pPr>
        <w:pStyle w:val="11"/>
        <w:adjustRightInd/>
        <w:spacing w:before="0" w:after="0" w:line="360" w:lineRule="auto"/>
        <w:rPr>
          <w:rFonts w:ascii="宋体" w:hAnsi="宋体"/>
        </w:rPr>
      </w:pPr>
    </w:p>
    <w:p w:rsidR="00151B33" w:rsidRDefault="00151B33" w:rsidP="006F043E">
      <w:pPr>
        <w:pStyle w:val="11"/>
        <w:adjustRightInd/>
        <w:spacing w:before="0" w:after="0" w:line="360" w:lineRule="auto"/>
        <w:rPr>
          <w:rFonts w:ascii="宋体" w:hAnsi="宋体"/>
        </w:rPr>
      </w:pPr>
    </w:p>
    <w:p w:rsidR="00B54A17" w:rsidRPr="006F043E" w:rsidRDefault="000A2F36" w:rsidP="006F043E">
      <w:pPr>
        <w:pStyle w:val="11"/>
        <w:adjustRightInd/>
        <w:spacing w:before="0" w:after="0" w:line="360" w:lineRule="auto"/>
        <w:rPr>
          <w:rFonts w:ascii="宋体" w:hAnsi="宋体"/>
        </w:rPr>
      </w:pPr>
      <w:r>
        <w:rPr>
          <w:rFonts w:ascii="宋体" w:hAnsi="宋体" w:hint="eastAsia"/>
        </w:rPr>
        <w:lastRenderedPageBreak/>
        <w:t>表2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644"/>
        <w:gridCol w:w="3831"/>
        <w:gridCol w:w="1638"/>
        <w:gridCol w:w="1791"/>
      </w:tblGrid>
      <w:tr w:rsidR="005E2641" w:rsidRPr="00472C46" w:rsidTr="005E2641">
        <w:tc>
          <w:tcPr>
            <w:tcW w:w="618" w:type="dxa"/>
          </w:tcPr>
          <w:p w:rsidR="005E2641" w:rsidRPr="00472C46" w:rsidRDefault="005E2641" w:rsidP="00472C46">
            <w:pPr>
              <w:pStyle w:val="11"/>
              <w:adjustRightInd/>
              <w:spacing w:before="0" w:after="0" w:line="360" w:lineRule="auto"/>
              <w:rPr>
                <w:rFonts w:ascii="宋体" w:hAnsi="宋体"/>
              </w:rPr>
            </w:pPr>
            <w:r>
              <w:rPr>
                <w:rFonts w:ascii="宋体" w:hAnsi="宋体" w:hint="eastAsia"/>
              </w:rPr>
              <w:t>分类</w:t>
            </w:r>
          </w:p>
        </w:tc>
        <w:tc>
          <w:tcPr>
            <w:tcW w:w="644" w:type="dxa"/>
          </w:tcPr>
          <w:p w:rsidR="005E2641" w:rsidRPr="00472C46" w:rsidRDefault="005E2641" w:rsidP="00472C46">
            <w:pPr>
              <w:pStyle w:val="11"/>
              <w:adjustRightInd/>
              <w:spacing w:before="0" w:after="0" w:line="360" w:lineRule="auto"/>
              <w:rPr>
                <w:rFonts w:ascii="宋体" w:hAnsi="宋体"/>
              </w:rPr>
            </w:pPr>
            <w:r>
              <w:rPr>
                <w:rFonts w:ascii="宋体" w:hAnsi="宋体" w:hint="eastAsia"/>
              </w:rPr>
              <w:t>序号</w:t>
            </w:r>
          </w:p>
        </w:tc>
        <w:tc>
          <w:tcPr>
            <w:tcW w:w="3831" w:type="dxa"/>
          </w:tcPr>
          <w:p w:rsidR="005E2641" w:rsidRPr="00472C46" w:rsidRDefault="005E2641" w:rsidP="00472C46">
            <w:pPr>
              <w:pStyle w:val="11"/>
              <w:adjustRightInd/>
              <w:spacing w:before="0" w:after="0" w:line="360" w:lineRule="auto"/>
              <w:rPr>
                <w:rFonts w:ascii="宋体" w:hAnsi="宋体"/>
              </w:rPr>
            </w:pPr>
            <w:r>
              <w:rPr>
                <w:rFonts w:ascii="宋体" w:hAnsi="宋体" w:hint="eastAsia"/>
              </w:rPr>
              <w:t>废气源</w:t>
            </w:r>
          </w:p>
        </w:tc>
        <w:tc>
          <w:tcPr>
            <w:tcW w:w="1638" w:type="dxa"/>
          </w:tcPr>
          <w:p w:rsidR="005E2641" w:rsidRDefault="005E2641" w:rsidP="00A05F08">
            <w:pPr>
              <w:pStyle w:val="11"/>
              <w:adjustRightInd/>
              <w:spacing w:before="0" w:after="0" w:line="360" w:lineRule="auto"/>
              <w:rPr>
                <w:rFonts w:ascii="宋体" w:hAnsi="宋体"/>
              </w:rPr>
            </w:pPr>
            <w:r>
              <w:rPr>
                <w:rFonts w:ascii="宋体" w:hAnsi="宋体" w:hint="eastAsia"/>
              </w:rPr>
              <w:t>数量（</w:t>
            </w:r>
            <w:proofErr w:type="gramStart"/>
            <w:r>
              <w:rPr>
                <w:rFonts w:ascii="宋体" w:hAnsi="宋体" w:hint="eastAsia"/>
              </w:rPr>
              <w:t>个</w:t>
            </w:r>
            <w:proofErr w:type="gramEnd"/>
            <w:r>
              <w:rPr>
                <w:rFonts w:ascii="宋体" w:hAnsi="宋体" w:hint="eastAsia"/>
              </w:rPr>
              <w:t>）</w:t>
            </w:r>
          </w:p>
        </w:tc>
        <w:tc>
          <w:tcPr>
            <w:tcW w:w="1791" w:type="dxa"/>
          </w:tcPr>
          <w:p w:rsidR="005E2641" w:rsidRPr="00472C46" w:rsidRDefault="005E2641" w:rsidP="00A05F08">
            <w:pPr>
              <w:pStyle w:val="11"/>
              <w:adjustRightInd/>
              <w:spacing w:before="0" w:after="0" w:line="360" w:lineRule="auto"/>
              <w:rPr>
                <w:rFonts w:ascii="宋体" w:hAnsi="宋体"/>
              </w:rPr>
            </w:pPr>
            <w:r>
              <w:rPr>
                <w:rFonts w:ascii="宋体" w:hAnsi="宋体" w:hint="eastAsia"/>
              </w:rPr>
              <w:t>平均风</w:t>
            </w:r>
            <w:r w:rsidRPr="00472C46">
              <w:rPr>
                <w:rFonts w:ascii="宋体" w:hAnsi="宋体" w:hint="eastAsia"/>
              </w:rPr>
              <w:t>量</w:t>
            </w:r>
            <w:r>
              <w:rPr>
                <w:rFonts w:ascii="宋体" w:hAnsi="宋体" w:hint="eastAsia"/>
              </w:rPr>
              <w:t>m</w:t>
            </w:r>
            <w:r w:rsidRPr="00A05F08">
              <w:rPr>
                <w:rFonts w:ascii="宋体" w:hAnsi="宋体" w:hint="eastAsia"/>
                <w:vertAlign w:val="superscript"/>
              </w:rPr>
              <w:t>3</w:t>
            </w:r>
            <w:r>
              <w:rPr>
                <w:rFonts w:ascii="宋体" w:hAnsi="宋体" w:hint="eastAsia"/>
              </w:rPr>
              <w:t>/h</w:t>
            </w:r>
          </w:p>
        </w:tc>
      </w:tr>
      <w:tr w:rsidR="005E2641" w:rsidRPr="00472C46" w:rsidTr="005E2641">
        <w:tc>
          <w:tcPr>
            <w:tcW w:w="618" w:type="dxa"/>
            <w:vMerge w:val="restart"/>
          </w:tcPr>
          <w:p w:rsidR="005E2641" w:rsidRPr="00472C46" w:rsidRDefault="005E2641" w:rsidP="00472C46">
            <w:pPr>
              <w:pStyle w:val="11"/>
              <w:adjustRightInd/>
              <w:spacing w:before="0" w:after="0" w:line="360" w:lineRule="auto"/>
              <w:rPr>
                <w:rFonts w:ascii="宋体" w:hAnsi="宋体"/>
              </w:rPr>
            </w:pPr>
            <w:r>
              <w:rPr>
                <w:rFonts w:ascii="宋体" w:hAnsi="宋体" w:hint="eastAsia"/>
              </w:rPr>
              <w:t>膨化烘干</w:t>
            </w:r>
          </w:p>
        </w:tc>
        <w:tc>
          <w:tcPr>
            <w:tcW w:w="644" w:type="dxa"/>
          </w:tcPr>
          <w:p w:rsidR="005E2641" w:rsidRPr="00472C46" w:rsidRDefault="005E2641" w:rsidP="00472C46">
            <w:pPr>
              <w:pStyle w:val="11"/>
              <w:adjustRightInd/>
              <w:spacing w:before="0" w:after="0" w:line="360" w:lineRule="auto"/>
              <w:rPr>
                <w:rFonts w:ascii="宋体" w:hAnsi="宋体"/>
              </w:rPr>
            </w:pPr>
            <w:r>
              <w:rPr>
                <w:rFonts w:ascii="宋体" w:hAnsi="宋体" w:hint="eastAsia"/>
              </w:rPr>
              <w:t>1</w:t>
            </w:r>
          </w:p>
        </w:tc>
        <w:tc>
          <w:tcPr>
            <w:tcW w:w="3831" w:type="dxa"/>
          </w:tcPr>
          <w:p w:rsidR="005E2641" w:rsidRPr="00472C46" w:rsidRDefault="005E2641" w:rsidP="00472C46">
            <w:pPr>
              <w:pStyle w:val="11"/>
              <w:adjustRightInd/>
              <w:spacing w:before="0" w:after="0" w:line="360" w:lineRule="auto"/>
              <w:rPr>
                <w:rFonts w:ascii="宋体" w:hAnsi="宋体"/>
              </w:rPr>
            </w:pPr>
            <w:r>
              <w:rPr>
                <w:rFonts w:ascii="宋体" w:hAnsi="宋体"/>
              </w:rPr>
              <w:t>加料脉冲除尘排气筒</w:t>
            </w:r>
          </w:p>
        </w:tc>
        <w:tc>
          <w:tcPr>
            <w:tcW w:w="1638" w:type="dxa"/>
          </w:tcPr>
          <w:p w:rsidR="005E2641" w:rsidRDefault="005E2641" w:rsidP="00550B7D">
            <w:pPr>
              <w:pStyle w:val="11"/>
              <w:adjustRightInd/>
              <w:spacing w:before="0" w:after="0" w:line="360" w:lineRule="auto"/>
              <w:rPr>
                <w:rFonts w:ascii="宋体" w:hAnsi="宋体"/>
              </w:rPr>
            </w:pPr>
            <w:r>
              <w:rPr>
                <w:rFonts w:ascii="宋体" w:hAnsi="宋体" w:hint="eastAsia"/>
              </w:rPr>
              <w:t>8</w:t>
            </w:r>
          </w:p>
        </w:tc>
        <w:tc>
          <w:tcPr>
            <w:tcW w:w="1791" w:type="dxa"/>
          </w:tcPr>
          <w:p w:rsidR="005E2641" w:rsidRPr="00472C46" w:rsidRDefault="005E2641" w:rsidP="005E2641">
            <w:pPr>
              <w:pStyle w:val="11"/>
              <w:adjustRightInd/>
              <w:spacing w:before="0" w:after="0" w:line="360" w:lineRule="auto"/>
              <w:rPr>
                <w:rFonts w:ascii="宋体" w:hAnsi="宋体"/>
              </w:rPr>
            </w:pPr>
            <w:r>
              <w:rPr>
                <w:rFonts w:ascii="宋体" w:hAnsi="宋体" w:hint="eastAsia"/>
              </w:rPr>
              <w:t>11000</w:t>
            </w:r>
          </w:p>
        </w:tc>
      </w:tr>
      <w:tr w:rsidR="005E2641" w:rsidRPr="00472C46" w:rsidTr="005E2641">
        <w:tc>
          <w:tcPr>
            <w:tcW w:w="618" w:type="dxa"/>
            <w:vMerge/>
          </w:tcPr>
          <w:p w:rsidR="005E2641" w:rsidRPr="00472C46" w:rsidRDefault="005E2641" w:rsidP="00472C46">
            <w:pPr>
              <w:pStyle w:val="11"/>
              <w:adjustRightInd/>
              <w:spacing w:before="0" w:after="0" w:line="360" w:lineRule="auto"/>
              <w:rPr>
                <w:rFonts w:ascii="宋体" w:hAnsi="宋体"/>
              </w:rPr>
            </w:pPr>
          </w:p>
        </w:tc>
        <w:tc>
          <w:tcPr>
            <w:tcW w:w="644" w:type="dxa"/>
          </w:tcPr>
          <w:p w:rsidR="005E2641" w:rsidRPr="00472C46" w:rsidRDefault="005E2641" w:rsidP="00472C46">
            <w:pPr>
              <w:pStyle w:val="11"/>
              <w:adjustRightInd/>
              <w:spacing w:before="0" w:after="0" w:line="360" w:lineRule="auto"/>
              <w:rPr>
                <w:rFonts w:ascii="宋体" w:hAnsi="宋体"/>
              </w:rPr>
            </w:pPr>
            <w:r>
              <w:rPr>
                <w:rFonts w:ascii="宋体" w:hAnsi="宋体" w:hint="eastAsia"/>
              </w:rPr>
              <w:t>2</w:t>
            </w:r>
          </w:p>
        </w:tc>
        <w:tc>
          <w:tcPr>
            <w:tcW w:w="3831" w:type="dxa"/>
          </w:tcPr>
          <w:p w:rsidR="005E2641" w:rsidRPr="00472C46" w:rsidRDefault="005E2641" w:rsidP="00472C46">
            <w:pPr>
              <w:pStyle w:val="11"/>
              <w:adjustRightInd/>
              <w:spacing w:before="0" w:after="0" w:line="360" w:lineRule="auto"/>
              <w:rPr>
                <w:rFonts w:ascii="宋体" w:hAnsi="宋体"/>
              </w:rPr>
            </w:pPr>
            <w:r>
              <w:rPr>
                <w:rFonts w:ascii="宋体" w:hAnsi="宋体" w:hint="eastAsia"/>
              </w:rPr>
              <w:t>烘干冷却排气筒</w:t>
            </w:r>
          </w:p>
        </w:tc>
        <w:tc>
          <w:tcPr>
            <w:tcW w:w="1638" w:type="dxa"/>
          </w:tcPr>
          <w:p w:rsidR="005E2641" w:rsidRDefault="005E2641" w:rsidP="00550B7D">
            <w:pPr>
              <w:pStyle w:val="11"/>
              <w:adjustRightInd/>
              <w:spacing w:before="0" w:after="0" w:line="360" w:lineRule="auto"/>
              <w:rPr>
                <w:rFonts w:ascii="宋体" w:hAnsi="宋体"/>
              </w:rPr>
            </w:pPr>
            <w:r>
              <w:rPr>
                <w:rFonts w:ascii="宋体" w:hAnsi="宋体" w:hint="eastAsia"/>
              </w:rPr>
              <w:t>6</w:t>
            </w:r>
          </w:p>
        </w:tc>
        <w:tc>
          <w:tcPr>
            <w:tcW w:w="1791" w:type="dxa"/>
          </w:tcPr>
          <w:p w:rsidR="005E2641" w:rsidRPr="00472C46" w:rsidRDefault="005E2641" w:rsidP="00550B7D">
            <w:pPr>
              <w:pStyle w:val="11"/>
              <w:adjustRightInd/>
              <w:spacing w:before="0" w:after="0" w:line="360" w:lineRule="auto"/>
              <w:rPr>
                <w:rFonts w:ascii="宋体" w:hAnsi="宋体"/>
              </w:rPr>
            </w:pPr>
            <w:r>
              <w:rPr>
                <w:rFonts w:ascii="宋体" w:hAnsi="宋体" w:hint="eastAsia"/>
              </w:rPr>
              <w:t>15000</w:t>
            </w:r>
          </w:p>
        </w:tc>
      </w:tr>
      <w:tr w:rsidR="005E2641" w:rsidRPr="00472C46" w:rsidTr="005E2641">
        <w:tc>
          <w:tcPr>
            <w:tcW w:w="618" w:type="dxa"/>
            <w:vMerge/>
          </w:tcPr>
          <w:p w:rsidR="005E2641" w:rsidRPr="00472C46" w:rsidRDefault="005E2641" w:rsidP="00472C46">
            <w:pPr>
              <w:pStyle w:val="11"/>
              <w:adjustRightInd/>
              <w:spacing w:before="0" w:after="0" w:line="360" w:lineRule="auto"/>
              <w:rPr>
                <w:rFonts w:ascii="宋体" w:hAnsi="宋体"/>
              </w:rPr>
            </w:pPr>
          </w:p>
        </w:tc>
        <w:tc>
          <w:tcPr>
            <w:tcW w:w="644" w:type="dxa"/>
          </w:tcPr>
          <w:p w:rsidR="005E2641" w:rsidRPr="00472C46" w:rsidRDefault="005E2641" w:rsidP="00472C46">
            <w:pPr>
              <w:pStyle w:val="11"/>
              <w:adjustRightInd/>
              <w:spacing w:before="0" w:after="0" w:line="360" w:lineRule="auto"/>
              <w:rPr>
                <w:rFonts w:ascii="宋体" w:hAnsi="宋体"/>
              </w:rPr>
            </w:pPr>
          </w:p>
        </w:tc>
        <w:tc>
          <w:tcPr>
            <w:tcW w:w="3831" w:type="dxa"/>
          </w:tcPr>
          <w:p w:rsidR="005E2641" w:rsidRPr="00472C46" w:rsidRDefault="005E2641" w:rsidP="00472C46">
            <w:pPr>
              <w:pStyle w:val="11"/>
              <w:adjustRightInd/>
              <w:spacing w:before="0" w:after="0" w:line="360" w:lineRule="auto"/>
              <w:rPr>
                <w:rFonts w:ascii="宋体" w:hAnsi="宋体"/>
              </w:rPr>
            </w:pPr>
          </w:p>
        </w:tc>
        <w:tc>
          <w:tcPr>
            <w:tcW w:w="1638" w:type="dxa"/>
          </w:tcPr>
          <w:p w:rsidR="005E2641" w:rsidRPr="00472C46" w:rsidRDefault="005E2641" w:rsidP="00472C46">
            <w:pPr>
              <w:pStyle w:val="11"/>
              <w:adjustRightInd/>
              <w:spacing w:before="0" w:after="0" w:line="360" w:lineRule="auto"/>
              <w:rPr>
                <w:rFonts w:ascii="宋体" w:hAnsi="宋体"/>
              </w:rPr>
            </w:pPr>
          </w:p>
        </w:tc>
        <w:tc>
          <w:tcPr>
            <w:tcW w:w="1791" w:type="dxa"/>
          </w:tcPr>
          <w:p w:rsidR="005E2641" w:rsidRPr="00472C46" w:rsidRDefault="005E2641" w:rsidP="00472C46">
            <w:pPr>
              <w:pStyle w:val="11"/>
              <w:adjustRightInd/>
              <w:spacing w:before="0" w:after="0" w:line="360" w:lineRule="auto"/>
              <w:rPr>
                <w:rFonts w:ascii="宋体" w:hAnsi="宋体"/>
              </w:rPr>
            </w:pPr>
          </w:p>
        </w:tc>
      </w:tr>
      <w:tr w:rsidR="005E2641" w:rsidRPr="00472C46" w:rsidTr="005E2641">
        <w:tc>
          <w:tcPr>
            <w:tcW w:w="618" w:type="dxa"/>
            <w:vMerge/>
          </w:tcPr>
          <w:p w:rsidR="005E2641" w:rsidRPr="00472C46" w:rsidRDefault="005E2641" w:rsidP="00472C46">
            <w:pPr>
              <w:pStyle w:val="11"/>
              <w:adjustRightInd/>
              <w:spacing w:before="0" w:after="0" w:line="360" w:lineRule="auto"/>
              <w:rPr>
                <w:rFonts w:ascii="宋体" w:hAnsi="宋体"/>
              </w:rPr>
            </w:pPr>
          </w:p>
        </w:tc>
        <w:tc>
          <w:tcPr>
            <w:tcW w:w="644" w:type="dxa"/>
          </w:tcPr>
          <w:p w:rsidR="005E2641" w:rsidRPr="00472C46" w:rsidRDefault="005E2641" w:rsidP="00472C46">
            <w:pPr>
              <w:pStyle w:val="11"/>
              <w:adjustRightInd/>
              <w:spacing w:before="0" w:after="0" w:line="360" w:lineRule="auto"/>
              <w:rPr>
                <w:rFonts w:ascii="宋体" w:hAnsi="宋体"/>
              </w:rPr>
            </w:pPr>
          </w:p>
        </w:tc>
        <w:tc>
          <w:tcPr>
            <w:tcW w:w="3831" w:type="dxa"/>
          </w:tcPr>
          <w:p w:rsidR="005E2641" w:rsidRDefault="005E2641" w:rsidP="00472C46">
            <w:pPr>
              <w:pStyle w:val="11"/>
              <w:adjustRightInd/>
              <w:spacing w:before="0" w:after="0" w:line="360" w:lineRule="auto"/>
              <w:rPr>
                <w:rFonts w:ascii="宋体" w:hAnsi="宋体"/>
              </w:rPr>
            </w:pPr>
          </w:p>
        </w:tc>
        <w:tc>
          <w:tcPr>
            <w:tcW w:w="1638" w:type="dxa"/>
          </w:tcPr>
          <w:p w:rsidR="005E2641" w:rsidRPr="00472C46" w:rsidRDefault="005E2641" w:rsidP="00472C46">
            <w:pPr>
              <w:pStyle w:val="11"/>
              <w:adjustRightInd/>
              <w:spacing w:before="0" w:after="0" w:line="360" w:lineRule="auto"/>
              <w:rPr>
                <w:rFonts w:ascii="宋体" w:hAnsi="宋体"/>
              </w:rPr>
            </w:pPr>
          </w:p>
        </w:tc>
        <w:tc>
          <w:tcPr>
            <w:tcW w:w="1791" w:type="dxa"/>
          </w:tcPr>
          <w:p w:rsidR="005E2641" w:rsidRPr="00472C46" w:rsidRDefault="005E2641" w:rsidP="00472C46">
            <w:pPr>
              <w:pStyle w:val="11"/>
              <w:adjustRightInd/>
              <w:spacing w:before="0" w:after="0" w:line="360" w:lineRule="auto"/>
              <w:rPr>
                <w:rFonts w:ascii="宋体" w:hAnsi="宋体"/>
              </w:rPr>
            </w:pPr>
          </w:p>
        </w:tc>
      </w:tr>
      <w:tr w:rsidR="005E2641" w:rsidRPr="00472C46" w:rsidTr="005E2641">
        <w:tc>
          <w:tcPr>
            <w:tcW w:w="618" w:type="dxa"/>
            <w:vMerge/>
          </w:tcPr>
          <w:p w:rsidR="005E2641" w:rsidRPr="00472C46" w:rsidRDefault="005E2641" w:rsidP="00472C46">
            <w:pPr>
              <w:pStyle w:val="11"/>
              <w:adjustRightInd/>
              <w:spacing w:before="0" w:after="0" w:line="360" w:lineRule="auto"/>
              <w:rPr>
                <w:rFonts w:ascii="宋体" w:hAnsi="宋体"/>
              </w:rPr>
            </w:pPr>
          </w:p>
        </w:tc>
        <w:tc>
          <w:tcPr>
            <w:tcW w:w="644" w:type="dxa"/>
          </w:tcPr>
          <w:p w:rsidR="005E2641" w:rsidRPr="00472C46" w:rsidRDefault="005E2641" w:rsidP="00472C46">
            <w:pPr>
              <w:pStyle w:val="11"/>
              <w:adjustRightInd/>
              <w:spacing w:before="0" w:after="0" w:line="360" w:lineRule="auto"/>
              <w:rPr>
                <w:rFonts w:ascii="宋体" w:hAnsi="宋体"/>
              </w:rPr>
            </w:pPr>
          </w:p>
        </w:tc>
        <w:tc>
          <w:tcPr>
            <w:tcW w:w="3831" w:type="dxa"/>
          </w:tcPr>
          <w:p w:rsidR="005E2641" w:rsidRDefault="005E2641" w:rsidP="00472C46">
            <w:pPr>
              <w:pStyle w:val="11"/>
              <w:adjustRightInd/>
              <w:spacing w:before="0" w:after="0" w:line="360" w:lineRule="auto"/>
              <w:rPr>
                <w:rFonts w:ascii="宋体" w:hAnsi="宋体"/>
              </w:rPr>
            </w:pPr>
          </w:p>
        </w:tc>
        <w:tc>
          <w:tcPr>
            <w:tcW w:w="1638" w:type="dxa"/>
          </w:tcPr>
          <w:p w:rsidR="005E2641" w:rsidRPr="00472C46" w:rsidRDefault="005E2641" w:rsidP="00472C46">
            <w:pPr>
              <w:pStyle w:val="11"/>
              <w:adjustRightInd/>
              <w:spacing w:before="0" w:after="0" w:line="360" w:lineRule="auto"/>
              <w:rPr>
                <w:rFonts w:ascii="宋体" w:hAnsi="宋体"/>
              </w:rPr>
            </w:pPr>
          </w:p>
        </w:tc>
        <w:tc>
          <w:tcPr>
            <w:tcW w:w="1791" w:type="dxa"/>
          </w:tcPr>
          <w:p w:rsidR="005E2641" w:rsidRPr="00472C46" w:rsidRDefault="005E2641" w:rsidP="00472C46">
            <w:pPr>
              <w:pStyle w:val="11"/>
              <w:adjustRightInd/>
              <w:spacing w:before="0" w:after="0" w:line="360" w:lineRule="auto"/>
              <w:rPr>
                <w:rFonts w:ascii="宋体" w:hAnsi="宋体"/>
              </w:rPr>
            </w:pPr>
          </w:p>
        </w:tc>
      </w:tr>
      <w:tr w:rsidR="005E2641" w:rsidRPr="00472C46" w:rsidTr="005E2641">
        <w:tc>
          <w:tcPr>
            <w:tcW w:w="618" w:type="dxa"/>
            <w:vMerge/>
          </w:tcPr>
          <w:p w:rsidR="005E2641" w:rsidRPr="00472C46" w:rsidRDefault="005E2641" w:rsidP="00472C46">
            <w:pPr>
              <w:pStyle w:val="11"/>
              <w:adjustRightInd/>
              <w:spacing w:before="0" w:after="0" w:line="360" w:lineRule="auto"/>
              <w:rPr>
                <w:rFonts w:ascii="宋体" w:hAnsi="宋体"/>
              </w:rPr>
            </w:pPr>
          </w:p>
        </w:tc>
        <w:tc>
          <w:tcPr>
            <w:tcW w:w="644" w:type="dxa"/>
          </w:tcPr>
          <w:p w:rsidR="005E2641" w:rsidRPr="00472C46" w:rsidRDefault="005E2641" w:rsidP="00472C46">
            <w:pPr>
              <w:pStyle w:val="11"/>
              <w:adjustRightInd/>
              <w:spacing w:before="0" w:after="0" w:line="360" w:lineRule="auto"/>
              <w:rPr>
                <w:rFonts w:ascii="宋体" w:hAnsi="宋体"/>
              </w:rPr>
            </w:pPr>
          </w:p>
        </w:tc>
        <w:tc>
          <w:tcPr>
            <w:tcW w:w="3831" w:type="dxa"/>
          </w:tcPr>
          <w:p w:rsidR="005E2641" w:rsidRDefault="005E2641" w:rsidP="003F56C6">
            <w:pPr>
              <w:pStyle w:val="11"/>
              <w:adjustRightInd/>
              <w:spacing w:before="0" w:after="0" w:line="360" w:lineRule="auto"/>
              <w:rPr>
                <w:rFonts w:ascii="宋体" w:hAnsi="宋体"/>
              </w:rPr>
            </w:pPr>
          </w:p>
        </w:tc>
        <w:tc>
          <w:tcPr>
            <w:tcW w:w="1638" w:type="dxa"/>
          </w:tcPr>
          <w:p w:rsidR="005E2641" w:rsidRPr="00472C46" w:rsidRDefault="005E2641" w:rsidP="00472C46">
            <w:pPr>
              <w:pStyle w:val="11"/>
              <w:adjustRightInd/>
              <w:spacing w:before="0" w:after="0" w:line="360" w:lineRule="auto"/>
              <w:rPr>
                <w:rFonts w:ascii="宋体" w:hAnsi="宋体"/>
              </w:rPr>
            </w:pPr>
          </w:p>
        </w:tc>
        <w:tc>
          <w:tcPr>
            <w:tcW w:w="1791" w:type="dxa"/>
          </w:tcPr>
          <w:p w:rsidR="005E2641" w:rsidRPr="00472C46" w:rsidRDefault="005E2641" w:rsidP="00472C46">
            <w:pPr>
              <w:pStyle w:val="11"/>
              <w:adjustRightInd/>
              <w:spacing w:before="0" w:after="0" w:line="360" w:lineRule="auto"/>
              <w:rPr>
                <w:rFonts w:ascii="宋体" w:hAnsi="宋体"/>
              </w:rPr>
            </w:pPr>
          </w:p>
        </w:tc>
      </w:tr>
    </w:tbl>
    <w:p w:rsidR="006F043E" w:rsidRDefault="006F043E" w:rsidP="006F043E">
      <w:pPr>
        <w:pStyle w:val="11"/>
        <w:adjustRightInd/>
        <w:spacing w:before="0" w:after="0" w:line="360" w:lineRule="auto"/>
        <w:rPr>
          <w:rFonts w:ascii="宋体" w:hAnsi="宋体"/>
        </w:rPr>
      </w:pPr>
    </w:p>
    <w:p w:rsidR="00910F89" w:rsidRPr="006F39D0" w:rsidRDefault="00910F89" w:rsidP="006F043E">
      <w:pPr>
        <w:pStyle w:val="11"/>
        <w:adjustRightInd/>
        <w:spacing w:before="0" w:after="0" w:line="360" w:lineRule="auto"/>
        <w:rPr>
          <w:rFonts w:ascii="宋体" w:hAnsi="宋体"/>
        </w:rPr>
      </w:pPr>
    </w:p>
    <w:p w:rsidR="000A2F36" w:rsidRPr="004B1910" w:rsidRDefault="00910F89" w:rsidP="006F043E">
      <w:pPr>
        <w:pStyle w:val="11"/>
        <w:adjustRightInd/>
        <w:spacing w:before="0" w:after="0" w:line="360" w:lineRule="auto"/>
        <w:rPr>
          <w:rFonts w:ascii="宋体" w:hAnsi="宋体"/>
          <w:b/>
        </w:rPr>
      </w:pPr>
      <w:r w:rsidRPr="004B1910">
        <w:rPr>
          <w:rFonts w:ascii="宋体" w:hAnsi="宋体" w:hint="eastAsia"/>
          <w:b/>
        </w:rPr>
        <w:t>3.3</w:t>
      </w:r>
      <w:r w:rsidR="000A2F36" w:rsidRPr="004B1910">
        <w:rPr>
          <w:rFonts w:ascii="宋体" w:hAnsi="宋体" w:hint="eastAsia"/>
          <w:b/>
        </w:rPr>
        <w:t xml:space="preserve"> 废气收集</w:t>
      </w:r>
      <w:r w:rsidR="008109FF" w:rsidRPr="004B1910">
        <w:rPr>
          <w:rFonts w:ascii="宋体" w:hAnsi="宋体" w:hint="eastAsia"/>
          <w:b/>
        </w:rPr>
        <w:t>及排放</w:t>
      </w:r>
    </w:p>
    <w:p w:rsidR="003C2C5E" w:rsidRDefault="002476A5" w:rsidP="00D61A14">
      <w:pPr>
        <w:pStyle w:val="11"/>
        <w:adjustRightInd/>
        <w:spacing w:before="0" w:after="0" w:line="360" w:lineRule="auto"/>
        <w:ind w:firstLineChars="150" w:firstLine="360"/>
        <w:rPr>
          <w:rFonts w:ascii="宋体" w:hAnsi="宋体"/>
        </w:rPr>
      </w:pPr>
      <w:r>
        <w:rPr>
          <w:rFonts w:ascii="宋体" w:hAnsi="宋体" w:hint="eastAsia"/>
        </w:rPr>
        <w:t>在原排放风机附近厂房内塔建钢构平台，平台用于处理设备安装所需的位置，</w:t>
      </w:r>
    </w:p>
    <w:p w:rsidR="000A2F36" w:rsidRDefault="003C2C5E" w:rsidP="00D61A14">
      <w:pPr>
        <w:pStyle w:val="11"/>
        <w:adjustRightInd/>
        <w:spacing w:before="0" w:after="0" w:line="360" w:lineRule="auto"/>
        <w:ind w:firstLineChars="150" w:firstLine="360"/>
        <w:rPr>
          <w:rFonts w:ascii="宋体" w:hAnsi="宋体"/>
        </w:rPr>
      </w:pPr>
      <w:r>
        <w:rPr>
          <w:rFonts w:ascii="宋体" w:hAnsi="宋体" w:hint="eastAsia"/>
        </w:rPr>
        <w:t>每两组脉冲除尘排放口及冷却排放口分别通过集气箱合并</w:t>
      </w:r>
      <w:r w:rsidR="005D041E">
        <w:rPr>
          <w:rFonts w:ascii="宋体" w:hAnsi="宋体" w:hint="eastAsia"/>
        </w:rPr>
        <w:t>原有排放</w:t>
      </w:r>
      <w:proofErr w:type="gramStart"/>
      <w:r w:rsidR="005D041E">
        <w:rPr>
          <w:rFonts w:ascii="宋体" w:hAnsi="宋体" w:hint="eastAsia"/>
        </w:rPr>
        <w:t>口</w:t>
      </w:r>
      <w:r w:rsidR="002476A5">
        <w:rPr>
          <w:rFonts w:ascii="宋体" w:hAnsi="宋体" w:hint="eastAsia"/>
        </w:rPr>
        <w:t>通过</w:t>
      </w:r>
      <w:proofErr w:type="gramEnd"/>
      <w:r w:rsidR="002476A5">
        <w:rPr>
          <w:rFonts w:ascii="宋体" w:hAnsi="宋体" w:hint="eastAsia"/>
        </w:rPr>
        <w:t>管道引入处理设备进口端，</w:t>
      </w:r>
      <w:r>
        <w:rPr>
          <w:rFonts w:ascii="宋体" w:hAnsi="宋体" w:hint="eastAsia"/>
        </w:rPr>
        <w:t>合并后</w:t>
      </w:r>
      <w:r w:rsidR="00B71A1E">
        <w:rPr>
          <w:rFonts w:ascii="宋体" w:hAnsi="宋体" w:hint="eastAsia"/>
        </w:rPr>
        <w:t>所需集气管道规格Φ</w:t>
      </w:r>
      <w:r>
        <w:rPr>
          <w:rFonts w:ascii="宋体" w:hAnsi="宋体" w:hint="eastAsia"/>
        </w:rPr>
        <w:t>80</w:t>
      </w:r>
      <w:r w:rsidR="00B71A1E">
        <w:rPr>
          <w:rFonts w:ascii="宋体" w:hAnsi="宋体" w:hint="eastAsia"/>
        </w:rPr>
        <w:t>0。</w:t>
      </w:r>
    </w:p>
    <w:p w:rsidR="008109FF" w:rsidRDefault="004D5649" w:rsidP="004D5649">
      <w:pPr>
        <w:pStyle w:val="11"/>
        <w:adjustRightInd/>
        <w:spacing w:before="0" w:after="0" w:line="360" w:lineRule="auto"/>
        <w:ind w:firstLineChars="200" w:firstLine="480"/>
        <w:rPr>
          <w:rFonts w:ascii="宋体" w:hAnsi="宋体"/>
        </w:rPr>
      </w:pPr>
      <w:r>
        <w:rPr>
          <w:rFonts w:ascii="宋体" w:hAnsi="宋体" w:hint="eastAsia"/>
        </w:rPr>
        <w:t>废气处理后</w:t>
      </w:r>
      <w:r w:rsidR="009645E4">
        <w:rPr>
          <w:rFonts w:ascii="宋体" w:hAnsi="宋体" w:hint="eastAsia"/>
        </w:rPr>
        <w:t>排放烟囱</w:t>
      </w:r>
      <w:r w:rsidR="00910F89">
        <w:rPr>
          <w:rFonts w:ascii="宋体" w:hAnsi="宋体" w:hint="eastAsia"/>
        </w:rPr>
        <w:t>Φ</w:t>
      </w:r>
      <w:r w:rsidR="00067BA3">
        <w:rPr>
          <w:rFonts w:ascii="宋体" w:hAnsi="宋体" w:hint="eastAsia"/>
        </w:rPr>
        <w:t>9</w:t>
      </w:r>
      <w:r w:rsidR="00734D50">
        <w:rPr>
          <w:rFonts w:ascii="宋体" w:hAnsi="宋体" w:hint="eastAsia"/>
        </w:rPr>
        <w:t>0</w:t>
      </w:r>
      <w:r w:rsidR="009645E4">
        <w:rPr>
          <w:rFonts w:ascii="宋体" w:hAnsi="宋体" w:hint="eastAsia"/>
        </w:rPr>
        <w:t>0</w:t>
      </w:r>
      <w:r>
        <w:rPr>
          <w:rFonts w:ascii="宋体" w:hAnsi="宋体" w:hint="eastAsia"/>
        </w:rPr>
        <w:t>的PP</w:t>
      </w:r>
      <w:r w:rsidR="00910F89">
        <w:rPr>
          <w:rFonts w:ascii="宋体" w:hAnsi="宋体" w:hint="eastAsia"/>
        </w:rPr>
        <w:t>管</w:t>
      </w:r>
      <w:r w:rsidR="008109FF">
        <w:rPr>
          <w:rFonts w:ascii="宋体" w:hAnsi="宋体" w:hint="eastAsia"/>
        </w:rPr>
        <w:t>，</w:t>
      </w:r>
      <w:r w:rsidR="00B71A1E">
        <w:rPr>
          <w:rFonts w:ascii="宋体" w:hAnsi="宋体" w:hint="eastAsia"/>
        </w:rPr>
        <w:t>高出屋顶3米（屋顶离地面大约40米）</w:t>
      </w:r>
      <w:r>
        <w:rPr>
          <w:rFonts w:ascii="宋体" w:hAnsi="宋体" w:hint="eastAsia"/>
        </w:rPr>
        <w:t>，</w:t>
      </w:r>
      <w:r w:rsidR="00910F89">
        <w:rPr>
          <w:rFonts w:ascii="宋体" w:hAnsi="宋体" w:hint="eastAsia"/>
        </w:rPr>
        <w:t>有组织</w:t>
      </w:r>
      <w:r w:rsidR="008109FF">
        <w:rPr>
          <w:rFonts w:ascii="宋体" w:hAnsi="宋体" w:hint="eastAsia"/>
        </w:rPr>
        <w:t>排放。</w:t>
      </w:r>
      <w:r w:rsidR="00B71A1E">
        <w:rPr>
          <w:rFonts w:ascii="宋体" w:hAnsi="宋体" w:hint="eastAsia"/>
        </w:rPr>
        <w:t>排放烟囱设置检测口，方便取样检测。</w:t>
      </w:r>
    </w:p>
    <w:p w:rsidR="000A43B6" w:rsidRDefault="000A43B6" w:rsidP="006F043E">
      <w:pPr>
        <w:pStyle w:val="11"/>
        <w:adjustRightInd/>
        <w:spacing w:before="0" w:after="0" w:line="360" w:lineRule="auto"/>
        <w:rPr>
          <w:rFonts w:ascii="宋体" w:hAnsi="宋体"/>
        </w:rPr>
      </w:pPr>
    </w:p>
    <w:p w:rsidR="008109FF" w:rsidRPr="004B1910" w:rsidRDefault="00910F89" w:rsidP="006F043E">
      <w:pPr>
        <w:pStyle w:val="11"/>
        <w:adjustRightInd/>
        <w:spacing w:before="0" w:after="0" w:line="360" w:lineRule="auto"/>
        <w:rPr>
          <w:rFonts w:ascii="宋体" w:hAnsi="宋体"/>
          <w:b/>
        </w:rPr>
      </w:pPr>
      <w:r w:rsidRPr="004B1910">
        <w:rPr>
          <w:rFonts w:ascii="宋体" w:hAnsi="宋体" w:hint="eastAsia"/>
          <w:b/>
        </w:rPr>
        <w:t>3.</w:t>
      </w:r>
      <w:r w:rsidR="000A43B6" w:rsidRPr="004B1910">
        <w:rPr>
          <w:rFonts w:ascii="宋体" w:hAnsi="宋体" w:hint="eastAsia"/>
          <w:b/>
        </w:rPr>
        <w:t>4</w:t>
      </w:r>
      <w:r w:rsidR="00332E39" w:rsidRPr="004B1910">
        <w:rPr>
          <w:rFonts w:ascii="宋体" w:hAnsi="宋体" w:hint="eastAsia"/>
          <w:b/>
        </w:rPr>
        <w:t xml:space="preserve"> 废气处理</w:t>
      </w:r>
      <w:r w:rsidR="001753EF">
        <w:rPr>
          <w:rFonts w:ascii="宋体" w:hAnsi="宋体" w:hint="eastAsia"/>
          <w:b/>
        </w:rPr>
        <w:t>系统组成</w:t>
      </w:r>
    </w:p>
    <w:p w:rsidR="00332E39" w:rsidRDefault="00332E39" w:rsidP="004B1910">
      <w:pPr>
        <w:pStyle w:val="11"/>
        <w:adjustRightInd/>
        <w:spacing w:before="0" w:after="0" w:line="360" w:lineRule="auto"/>
        <w:ind w:firstLineChars="150" w:firstLine="360"/>
        <w:rPr>
          <w:rFonts w:ascii="宋体" w:hAnsi="宋体"/>
        </w:rPr>
      </w:pPr>
      <w:r>
        <w:rPr>
          <w:rFonts w:ascii="宋体" w:hAnsi="宋体" w:hint="eastAsia"/>
        </w:rPr>
        <w:t>本工程保留原有集气管道和风机，</w:t>
      </w:r>
      <w:r w:rsidR="003C2C5E">
        <w:rPr>
          <w:rFonts w:ascii="宋体" w:hAnsi="宋体" w:hint="eastAsia"/>
        </w:rPr>
        <w:t>冷却排气</w:t>
      </w:r>
      <w:r>
        <w:rPr>
          <w:rFonts w:ascii="宋体" w:hAnsi="宋体" w:hint="eastAsia"/>
        </w:rPr>
        <w:t>采用</w:t>
      </w:r>
      <w:r w:rsidR="00081E39">
        <w:rPr>
          <w:rFonts w:ascii="宋体" w:hAnsi="宋体" w:hint="eastAsia"/>
        </w:rPr>
        <w:t>喷淋塔+</w:t>
      </w:r>
      <w:r w:rsidR="003C2C5E">
        <w:rPr>
          <w:rFonts w:ascii="宋体" w:hAnsi="宋体" w:hint="eastAsia"/>
        </w:rPr>
        <w:t>UV</w:t>
      </w:r>
      <w:r>
        <w:rPr>
          <w:rFonts w:ascii="宋体" w:hAnsi="宋体" w:hint="eastAsia"/>
        </w:rPr>
        <w:t>催化氧化处理装置</w:t>
      </w:r>
      <w:r w:rsidR="00081E39">
        <w:rPr>
          <w:rFonts w:ascii="宋体" w:hAnsi="宋体" w:hint="eastAsia"/>
        </w:rPr>
        <w:t>组合一套处理系统</w:t>
      </w:r>
      <w:r w:rsidR="003C2C5E">
        <w:rPr>
          <w:rFonts w:ascii="宋体" w:hAnsi="宋体" w:hint="eastAsia"/>
        </w:rPr>
        <w:t>，加料脉冲除尘排气采用喷淋塔进行除尘除臭处理</w:t>
      </w:r>
      <w:r w:rsidR="00FF55A5">
        <w:rPr>
          <w:rFonts w:ascii="宋体" w:hAnsi="宋体" w:hint="eastAsia"/>
        </w:rPr>
        <w:t>基本</w:t>
      </w:r>
      <w:r w:rsidR="00D61A14">
        <w:rPr>
          <w:rFonts w:ascii="宋体" w:hAnsi="宋体" w:hint="eastAsia"/>
        </w:rPr>
        <w:t>处理流程如下：</w:t>
      </w:r>
    </w:p>
    <w:p w:rsidR="00BB06B0" w:rsidRDefault="000C353C" w:rsidP="00BB06B0">
      <w:pPr>
        <w:pStyle w:val="11"/>
        <w:adjustRightInd/>
        <w:spacing w:before="0" w:after="0" w:line="360" w:lineRule="auto"/>
        <w:ind w:firstLineChars="150" w:firstLine="360"/>
        <w:rPr>
          <w:rFonts w:ascii="宋体" w:hAnsi="宋体"/>
        </w:rPr>
      </w:pPr>
      <w:r>
        <w:rPr>
          <w:rFonts w:ascii="宋体" w:hAnsi="宋体"/>
        </w:rPr>
      </w:r>
      <w:r>
        <w:rPr>
          <w:rFonts w:ascii="宋体" w:hAnsi="宋体"/>
        </w:rPr>
        <w:pict>
          <v:group id="_x0000_s1101" editas="canvas" style="width:415.8pt;height:198.3pt;mso-position-horizontal-relative:char;mso-position-vertical-relative:line" coordorigin="2160,1695" coordsize="8316,396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0" type="#_x0000_t75" style="position:absolute;left:2160;top:1695;width:8316;height:3966" o:preferrelative="f">
              <v:fill o:detectmouseclick="t"/>
              <v:path o:extrusionok="t" o:connecttype="none"/>
              <o:lock v:ext="edit" text="t"/>
            </v:shape>
            <v:rect id="_x0000_s1102" style="position:absolute;left:6270;top:3666;width:1229;height:479" filled="f" fillcolor="#9cbee0" strokeweight=".5pt">
              <v:fill color2="#bbd5f0" type="gradient">
                <o:fill v:ext="view" type="gradientUnscaled"/>
              </v:fill>
              <v:textbox style="mso-next-textbox:#_x0000_s1102">
                <w:txbxContent>
                  <w:p w:rsidR="009F2A6C" w:rsidRDefault="009F2A6C" w:rsidP="00734D50">
                    <w:r>
                      <w:rPr>
                        <w:rFonts w:hint="eastAsia"/>
                      </w:rPr>
                      <w:t>喷淋塔</w:t>
                    </w:r>
                  </w:p>
                  <w:p w:rsidR="009F2A6C" w:rsidRDefault="009F2A6C" w:rsidP="00734D50"/>
                </w:txbxContent>
              </v:textbox>
            </v:rect>
            <v:shapetype id="_x0000_t32" coordsize="21600,21600" o:spt="32" o:oned="t" path="m,l21600,21600e" filled="f">
              <v:path arrowok="t" fillok="f" o:connecttype="none"/>
              <o:lock v:ext="edit" shapetype="t"/>
            </v:shapetype>
            <v:shape id="_x0000_s1104" type="#_x0000_t32" style="position:absolute;left:5786;top:2221;width:484;height:4" o:connectortype="straight" strokecolor="#739cc3" strokeweight="1.25pt">
              <v:stroke endarrow="block"/>
            </v:shape>
            <v:rect id="_x0000_s1107" style="position:absolute;left:7710;top:2909;width:2119;height:479" filled="f" fillcolor="#9cbee0" strokeweight=".5pt">
              <v:fill color2="#bbd5f0" type="gradient">
                <o:fill v:ext="view" type="gradientUnscaled"/>
              </v:fill>
              <v:textbox style="mso-next-textbox:#_x0000_s1107">
                <w:txbxContent>
                  <w:p w:rsidR="009F2A6C" w:rsidRDefault="009F2A6C" w:rsidP="00734D50">
                    <w:r>
                      <w:rPr>
                        <w:rFonts w:hint="eastAsia"/>
                      </w:rPr>
                      <w:t>UV</w:t>
                    </w:r>
                    <w:r>
                      <w:rPr>
                        <w:rFonts w:hint="eastAsia"/>
                      </w:rPr>
                      <w:t>催化氧化处理</w:t>
                    </w:r>
                    <w:proofErr w:type="gramStart"/>
                    <w:r>
                      <w:rPr>
                        <w:rFonts w:hint="eastAsia"/>
                      </w:rPr>
                      <w:t>理</w:t>
                    </w:r>
                    <w:proofErr w:type="gramEnd"/>
                  </w:p>
                  <w:p w:rsidR="009F2A6C" w:rsidRDefault="009F2A6C" w:rsidP="00734D50"/>
                </w:txbxContent>
              </v:textbox>
            </v:rect>
            <v:rect id="_x0000_s1108" style="position:absolute;left:2245;top:1797;width:1813;height:858" filled="f" fillcolor="#9cbee0" strokeweight=".5pt">
              <v:fill color2="#bbd5f0" type="gradient">
                <o:fill v:ext="view" type="gradientUnscaled"/>
              </v:fill>
              <v:textbox style="mso-next-textbox:#_x0000_s1108">
                <w:txbxContent>
                  <w:p w:rsidR="009F2A6C" w:rsidRDefault="009F2A6C" w:rsidP="00734D50">
                    <w:r>
                      <w:rPr>
                        <w:rFonts w:hint="eastAsia"/>
                      </w:rPr>
                      <w:t>冷却排气（两路合并）</w:t>
                    </w:r>
                  </w:p>
                  <w:p w:rsidR="009F2A6C" w:rsidRDefault="009F2A6C" w:rsidP="00734D50"/>
                </w:txbxContent>
              </v:textbox>
            </v:rect>
            <v:shape id="_x0000_s1109" type="#_x0000_t32" style="position:absolute;left:4058;top:2225;width:499;height:1;flip:y" o:connectortype="straight" strokecolor="#739cc3" strokeweight="1.25pt">
              <v:stroke endarrow="block"/>
            </v:shape>
            <v:rect id="_x0000_s1113" style="position:absolute;left:5520;top:2908;width:1617;height:480" filled="f" fillcolor="#9cbee0" strokeweight=".5pt">
              <v:fill color2="#bbd5f0" type="gradient">
                <o:fill v:ext="view" type="gradientUnscaled"/>
              </v:fill>
              <v:textbox style="mso-next-textbox:#_x0000_s1113">
                <w:txbxContent>
                  <w:p w:rsidR="009F2A6C" w:rsidRDefault="009F2A6C" w:rsidP="00734D50">
                    <w:pPr>
                      <w:ind w:firstLineChars="100" w:firstLine="210"/>
                    </w:pPr>
                    <w:r>
                      <w:rPr>
                        <w:rFonts w:hint="eastAsia"/>
                      </w:rPr>
                      <w:t>风机排放</w:t>
                    </w:r>
                  </w:p>
                  <w:p w:rsidR="009F2A6C" w:rsidRDefault="009F2A6C" w:rsidP="00734D50"/>
                </w:txbxContent>
              </v:textbox>
            </v:rect>
            <v:rect id="_x0000_s1116" style="position:absolute;left:2245;top:3666;width:1813;height:879" filled="f" fillcolor="#9cbee0" strokeweight=".5pt">
              <v:fill color2="#bbd5f0" type="gradient">
                <o:fill v:ext="view" type="gradientUnscaled"/>
              </v:fill>
              <v:textbox style="mso-next-textbox:#_x0000_s1116">
                <w:txbxContent>
                  <w:p w:rsidR="009F2A6C" w:rsidRDefault="009F2A6C" w:rsidP="00D5114D">
                    <w:r>
                      <w:rPr>
                        <w:rFonts w:hint="eastAsia"/>
                      </w:rPr>
                      <w:t>加料脉冲除尘排气（两路合并）</w:t>
                    </w:r>
                  </w:p>
                  <w:p w:rsidR="009F2A6C" w:rsidRPr="00D5114D" w:rsidRDefault="009F2A6C" w:rsidP="00734D50"/>
                  <w:p w:rsidR="009F2A6C" w:rsidRDefault="009F2A6C" w:rsidP="00734D50"/>
                </w:txbxContent>
              </v:textbox>
            </v:rect>
            <v:shape id="_x0000_s1119" type="#_x0000_t32" style="position:absolute;left:5796;top:3929;width:499;height:2;flip:y" o:connectortype="straight" strokecolor="#739cc3" strokeweight="1.25pt">
              <v:stroke endarrow="block"/>
            </v:shape>
            <v:shape id="_x0000_s1122" type="#_x0000_t32" style="position:absolute;left:4058;top:3931;width:499;height:2;flip:y" o:connectortype="straight" strokecolor="#739cc3" strokeweight="1.25pt">
              <v:stroke endarrow="block"/>
            </v:shape>
            <v:rect id="_x0000_s1132" style="position:absolute;left:4557;top:3666;width:1229;height:479" filled="f" fillcolor="#9cbee0" strokeweight=".5pt">
              <v:fill color2="#bbd5f0" type="gradient">
                <o:fill v:ext="view" type="gradientUnscaled"/>
              </v:fill>
              <v:textbox style="mso-next-textbox:#_x0000_s1132">
                <w:txbxContent>
                  <w:p w:rsidR="009F2A6C" w:rsidRDefault="009F2A6C" w:rsidP="00734D50">
                    <w:r>
                      <w:rPr>
                        <w:rFonts w:hint="eastAsia"/>
                      </w:rPr>
                      <w:t>集气箱</w:t>
                    </w:r>
                  </w:p>
                  <w:p w:rsidR="009F2A6C" w:rsidRDefault="009F2A6C" w:rsidP="00734D50"/>
                </w:txbxContent>
              </v:textbox>
            </v:rect>
            <v:rect id="_x0000_s1133" style="position:absolute;left:6295;top:2040;width:1229;height:479" filled="f" fillcolor="#9cbee0" strokeweight=".5pt">
              <v:fill color2="#bbd5f0" type="gradient">
                <o:fill v:ext="view" type="gradientUnscaled"/>
              </v:fill>
              <v:textbox style="mso-next-textbox:#_x0000_s1133">
                <w:txbxContent>
                  <w:p w:rsidR="009F2A6C" w:rsidRDefault="009F2A6C" w:rsidP="00734D50">
                    <w:r>
                      <w:rPr>
                        <w:rFonts w:hint="eastAsia"/>
                      </w:rPr>
                      <w:t>喷淋塔</w:t>
                    </w:r>
                  </w:p>
                  <w:p w:rsidR="009F2A6C" w:rsidRDefault="009F2A6C" w:rsidP="00734D50"/>
                </w:txbxContent>
              </v:textbox>
            </v:rect>
            <v:rect id="_x0000_s1134" style="position:absolute;left:4557;top:2036;width:1229;height:479" filled="f" fillcolor="#9cbee0" strokeweight=".5pt">
              <v:fill color2="#bbd5f0" type="gradient">
                <o:fill v:ext="view" type="gradientUnscaled"/>
              </v:fill>
              <v:textbox style="mso-next-textbox:#_x0000_s1134">
                <w:txbxContent>
                  <w:p w:rsidR="009F2A6C" w:rsidRDefault="009F2A6C" w:rsidP="00734D50">
                    <w:r>
                      <w:t>集气</w:t>
                    </w:r>
                    <w:r>
                      <w:rPr>
                        <w:rFonts w:hint="eastAsia"/>
                      </w:rPr>
                      <w:t>箱</w:t>
                    </w:r>
                  </w:p>
                  <w:p w:rsidR="009F2A6C" w:rsidRDefault="009F2A6C" w:rsidP="00734D50"/>
                </w:txbxContent>
              </v:textbox>
            </v:rect>
            <v:rect id="_x0000_s1135" style="position:absolute;left:8055;top:2040;width:1425;height:480" filled="f" fillcolor="#9cbee0" strokeweight=".5pt">
              <v:fill color2="#bbd5f0" type="gradient">
                <o:fill v:ext="view" type="gradientUnscaled"/>
              </v:fill>
              <v:textbox style="mso-next-textbox:#_x0000_s1135">
                <w:txbxContent>
                  <w:p w:rsidR="009F2A6C" w:rsidRDefault="009F2A6C" w:rsidP="00734D50">
                    <w:r>
                      <w:rPr>
                        <w:rFonts w:hint="eastAsia"/>
                      </w:rPr>
                      <w:t>除雾过滤</w:t>
                    </w:r>
                  </w:p>
                  <w:p w:rsidR="009F2A6C" w:rsidRDefault="009F2A6C" w:rsidP="00734D50"/>
                </w:txbxContent>
              </v:textbox>
            </v:rect>
            <v:shape id="_x0000_s1137" type="#_x0000_t32" style="position:absolute;left:7524;top:2280;width:531;height:3" o:connectortype="straight" strokecolor="#739cc3" strokeweight="1.25pt">
              <v:stroke endarrow="block"/>
            </v:shape>
            <v:shape id="_x0000_s1141" type="#_x0000_t32" style="position:absolute;left:7137;top:3140;width:573;height:8;flip:x" o:connectortype="straight" strokecolor="#739cc3" strokeweight="1.25pt">
              <v:stroke endarrow="block"/>
            </v:shape>
            <v:shape id="_x0000_s1145" type="#_x0000_t32" style="position:absolute;left:8783;top:2519;width:1;height:389" o:connectortype="straight" strokecolor="#739cc3" strokeweight="1.25pt">
              <v:stroke endarrow="block"/>
            </v:shape>
            <w10:wrap type="none"/>
            <w10:anchorlock/>
          </v:group>
        </w:pict>
      </w:r>
    </w:p>
    <w:p w:rsidR="001753EF" w:rsidRPr="00234BC8" w:rsidRDefault="001753EF" w:rsidP="001753EF">
      <w:pPr>
        <w:spacing w:line="360" w:lineRule="auto"/>
        <w:ind w:firstLineChars="200" w:firstLine="480"/>
        <w:rPr>
          <w:rFonts w:ascii="宋体" w:hAnsi="宋体"/>
          <w:sz w:val="24"/>
          <w:szCs w:val="24"/>
        </w:rPr>
      </w:pPr>
      <w:r w:rsidRPr="00234BC8">
        <w:rPr>
          <w:rFonts w:ascii="宋体" w:hAnsi="宋体" w:hint="eastAsia"/>
          <w:sz w:val="24"/>
          <w:szCs w:val="24"/>
        </w:rPr>
        <w:t>VOCs气体自生产车间，通过</w:t>
      </w:r>
      <w:r>
        <w:rPr>
          <w:rFonts w:ascii="宋体" w:hAnsi="宋体" w:hint="eastAsia"/>
          <w:sz w:val="24"/>
          <w:szCs w:val="24"/>
        </w:rPr>
        <w:t>原有</w:t>
      </w:r>
      <w:r w:rsidRPr="00234BC8">
        <w:rPr>
          <w:rFonts w:ascii="宋体" w:hAnsi="宋体" w:hint="eastAsia"/>
          <w:sz w:val="24"/>
          <w:szCs w:val="24"/>
        </w:rPr>
        <w:t>集气罩和集气管道动力输送到多相</w:t>
      </w:r>
      <w:r>
        <w:rPr>
          <w:rFonts w:ascii="宋体" w:hAnsi="宋体" w:hint="eastAsia"/>
          <w:sz w:val="24"/>
          <w:szCs w:val="24"/>
        </w:rPr>
        <w:t>混合</w:t>
      </w:r>
      <w:r w:rsidRPr="00234BC8">
        <w:rPr>
          <w:rFonts w:ascii="宋体" w:hAnsi="宋体" w:hint="eastAsia"/>
          <w:sz w:val="24"/>
          <w:szCs w:val="24"/>
        </w:rPr>
        <w:t>催化氧化装置，多相</w:t>
      </w:r>
      <w:r>
        <w:rPr>
          <w:rFonts w:ascii="宋体" w:hAnsi="宋体" w:hint="eastAsia"/>
          <w:sz w:val="24"/>
          <w:szCs w:val="24"/>
        </w:rPr>
        <w:t>混合</w:t>
      </w:r>
      <w:r w:rsidRPr="00234BC8">
        <w:rPr>
          <w:rFonts w:ascii="宋体" w:hAnsi="宋体" w:hint="eastAsia"/>
          <w:sz w:val="24"/>
          <w:szCs w:val="24"/>
        </w:rPr>
        <w:t>催化氧化装置</w:t>
      </w:r>
      <w:r w:rsidR="002B4D0B">
        <w:rPr>
          <w:rFonts w:ascii="宋体" w:hAnsi="宋体" w:hint="eastAsia"/>
          <w:sz w:val="24"/>
          <w:szCs w:val="24"/>
        </w:rPr>
        <w:t>内置紫外光解、吸附催化氧化复合材料</w:t>
      </w:r>
      <w:r>
        <w:rPr>
          <w:rFonts w:ascii="宋体" w:hAnsi="宋体" w:hint="eastAsia"/>
          <w:sz w:val="24"/>
          <w:szCs w:val="24"/>
        </w:rPr>
        <w:t>，</w:t>
      </w:r>
      <w:r w:rsidRPr="00234BC8">
        <w:rPr>
          <w:rFonts w:ascii="宋体" w:hAnsi="宋体" w:hint="eastAsia"/>
          <w:sz w:val="24"/>
          <w:szCs w:val="24"/>
        </w:rPr>
        <w:t>VOCs气体在该装置内得到充分氧化分解，分解成</w:t>
      </w:r>
      <w:r>
        <w:rPr>
          <w:rFonts w:ascii="宋体" w:hAnsi="宋体" w:hint="eastAsia"/>
          <w:sz w:val="24"/>
          <w:szCs w:val="24"/>
        </w:rPr>
        <w:t>CO</w:t>
      </w:r>
      <w:r>
        <w:rPr>
          <w:rFonts w:ascii="宋体" w:hAnsi="宋体" w:hint="eastAsia"/>
          <w:sz w:val="13"/>
          <w:szCs w:val="13"/>
        </w:rPr>
        <w:t>2</w:t>
      </w:r>
      <w:r>
        <w:rPr>
          <w:rFonts w:ascii="宋体" w:hAnsi="宋体" w:hint="eastAsia"/>
          <w:sz w:val="24"/>
          <w:szCs w:val="24"/>
        </w:rPr>
        <w:t>、H</w:t>
      </w:r>
      <w:r>
        <w:rPr>
          <w:rFonts w:ascii="宋体" w:hAnsi="宋体" w:hint="eastAsia"/>
          <w:sz w:val="13"/>
          <w:szCs w:val="13"/>
        </w:rPr>
        <w:t>2</w:t>
      </w:r>
      <w:r w:rsidRPr="00234BC8">
        <w:rPr>
          <w:rFonts w:ascii="宋体" w:hAnsi="宋体" w:hint="eastAsia"/>
          <w:sz w:val="24"/>
          <w:szCs w:val="24"/>
        </w:rPr>
        <w:t>O</w:t>
      </w:r>
      <w:r w:rsidR="00E64AA4">
        <w:rPr>
          <w:rFonts w:ascii="宋体" w:hAnsi="宋体" w:hint="eastAsia"/>
          <w:sz w:val="24"/>
          <w:szCs w:val="24"/>
        </w:rPr>
        <w:t>及部分</w:t>
      </w:r>
      <w:proofErr w:type="gramStart"/>
      <w:r w:rsidR="00E64AA4">
        <w:rPr>
          <w:rFonts w:ascii="宋体" w:hAnsi="宋体" w:hint="eastAsia"/>
          <w:sz w:val="24"/>
          <w:szCs w:val="24"/>
        </w:rPr>
        <w:t>无机小</w:t>
      </w:r>
      <w:proofErr w:type="gramEnd"/>
      <w:r w:rsidR="00E64AA4">
        <w:rPr>
          <w:rFonts w:ascii="宋体" w:hAnsi="宋体" w:hint="eastAsia"/>
          <w:sz w:val="24"/>
          <w:szCs w:val="24"/>
        </w:rPr>
        <w:t>分子</w:t>
      </w:r>
      <w:r>
        <w:rPr>
          <w:rFonts w:ascii="宋体" w:hAnsi="宋体" w:hint="eastAsia"/>
          <w:sz w:val="24"/>
          <w:szCs w:val="24"/>
        </w:rPr>
        <w:t>。</w:t>
      </w:r>
    </w:p>
    <w:p w:rsidR="002B4D0B" w:rsidRDefault="001753EF" w:rsidP="0056234C">
      <w:pPr>
        <w:spacing w:line="360" w:lineRule="auto"/>
        <w:ind w:firstLineChars="200" w:firstLine="480"/>
        <w:rPr>
          <w:rFonts w:ascii="宋体" w:hAnsi="宋体"/>
          <w:sz w:val="24"/>
          <w:szCs w:val="24"/>
        </w:rPr>
      </w:pPr>
      <w:r w:rsidRPr="00234BC8">
        <w:rPr>
          <w:rFonts w:ascii="宋体" w:hAnsi="宋体" w:hint="eastAsia"/>
          <w:sz w:val="24"/>
          <w:szCs w:val="24"/>
        </w:rPr>
        <w:t>整个系统采用模块化设计，根据用户现场实际情况，通过处理模块串并联组合，完成一定VOCs气体容量的处理，可以设计成多组相对独立的处理系统同时运行。</w:t>
      </w:r>
    </w:p>
    <w:p w:rsidR="001753EF" w:rsidRPr="00E64AA4" w:rsidRDefault="001753EF" w:rsidP="00BB06B0">
      <w:pPr>
        <w:pStyle w:val="11"/>
        <w:adjustRightInd/>
        <w:spacing w:before="0" w:after="0" w:line="360" w:lineRule="auto"/>
        <w:ind w:firstLineChars="150" w:firstLine="360"/>
        <w:rPr>
          <w:rFonts w:ascii="宋体" w:hAnsi="宋体"/>
        </w:rPr>
      </w:pPr>
    </w:p>
    <w:p w:rsidR="00910F89" w:rsidRDefault="00081E39" w:rsidP="00BB06B0">
      <w:pPr>
        <w:pStyle w:val="11"/>
        <w:adjustRightInd/>
        <w:spacing w:before="0" w:after="0" w:line="360" w:lineRule="auto"/>
        <w:ind w:firstLineChars="150" w:firstLine="360"/>
        <w:rPr>
          <w:rFonts w:ascii="宋体" w:hAnsi="宋体"/>
        </w:rPr>
      </w:pPr>
      <w:r>
        <w:rPr>
          <w:rFonts w:ascii="宋体" w:hAnsi="宋体"/>
        </w:rPr>
        <w:t>根据客户生产工艺</w:t>
      </w:r>
      <w:r>
        <w:rPr>
          <w:rFonts w:ascii="宋体" w:hAnsi="宋体" w:hint="eastAsia"/>
        </w:rPr>
        <w:t>、</w:t>
      </w:r>
      <w:r>
        <w:rPr>
          <w:rFonts w:ascii="宋体" w:hAnsi="宋体"/>
        </w:rPr>
        <w:t>排放风量</w:t>
      </w:r>
      <w:r w:rsidR="00345CC6">
        <w:rPr>
          <w:rFonts w:ascii="宋体" w:hAnsi="宋体" w:hint="eastAsia"/>
        </w:rPr>
        <w:t>、</w:t>
      </w:r>
      <w:r w:rsidR="00345CC6">
        <w:rPr>
          <w:rFonts w:ascii="宋体" w:hAnsi="宋体"/>
        </w:rPr>
        <w:t>排放浓度</w:t>
      </w:r>
      <w:r>
        <w:rPr>
          <w:rFonts w:ascii="宋体" w:hAnsi="宋体"/>
        </w:rPr>
        <w:t>和安装场</w:t>
      </w:r>
      <w:r w:rsidR="00345CC6">
        <w:rPr>
          <w:rFonts w:ascii="宋体" w:hAnsi="宋体"/>
        </w:rPr>
        <w:t>地</w:t>
      </w:r>
      <w:r>
        <w:rPr>
          <w:rFonts w:ascii="宋体" w:hAnsi="宋体"/>
        </w:rPr>
        <w:t>的实际情况</w:t>
      </w:r>
      <w:r>
        <w:rPr>
          <w:rFonts w:ascii="宋体" w:hAnsi="宋体" w:hint="eastAsia"/>
        </w:rPr>
        <w:t>，</w:t>
      </w:r>
      <w:r w:rsidR="00431376">
        <w:rPr>
          <w:rFonts w:ascii="宋体" w:hAnsi="宋体" w:hint="eastAsia"/>
        </w:rPr>
        <w:t>组合设备如表3</w:t>
      </w:r>
      <w:r w:rsidR="002E285B">
        <w:rPr>
          <w:rFonts w:ascii="宋体" w:hAnsi="宋体" w:hint="eastAsia"/>
        </w:rPr>
        <w:t xml:space="preserve">                                                       表3</w:t>
      </w:r>
    </w:p>
    <w:tbl>
      <w:tblPr>
        <w:tblStyle w:val="af2"/>
        <w:tblW w:w="0" w:type="auto"/>
        <w:tblLook w:val="04A0"/>
      </w:tblPr>
      <w:tblGrid>
        <w:gridCol w:w="930"/>
        <w:gridCol w:w="2348"/>
        <w:gridCol w:w="1694"/>
        <w:gridCol w:w="1896"/>
        <w:gridCol w:w="1654"/>
      </w:tblGrid>
      <w:tr w:rsidR="009F2884" w:rsidTr="00910342">
        <w:tc>
          <w:tcPr>
            <w:tcW w:w="930" w:type="dxa"/>
          </w:tcPr>
          <w:p w:rsidR="009F2884" w:rsidRDefault="009F2884" w:rsidP="00BB06B0">
            <w:pPr>
              <w:pStyle w:val="11"/>
              <w:adjustRightInd/>
              <w:spacing w:before="0" w:after="0" w:line="360" w:lineRule="auto"/>
              <w:rPr>
                <w:rFonts w:ascii="宋体" w:hAnsi="宋体"/>
              </w:rPr>
            </w:pPr>
            <w:r>
              <w:rPr>
                <w:rFonts w:ascii="宋体" w:hAnsi="宋体"/>
              </w:rPr>
              <w:t>序号</w:t>
            </w:r>
          </w:p>
        </w:tc>
        <w:tc>
          <w:tcPr>
            <w:tcW w:w="2348" w:type="dxa"/>
          </w:tcPr>
          <w:p w:rsidR="009F2884" w:rsidRDefault="009F2884" w:rsidP="00BB06B0">
            <w:pPr>
              <w:pStyle w:val="11"/>
              <w:adjustRightInd/>
              <w:spacing w:before="0" w:after="0" w:line="360" w:lineRule="auto"/>
              <w:rPr>
                <w:rFonts w:ascii="宋体" w:hAnsi="宋体"/>
              </w:rPr>
            </w:pPr>
            <w:r>
              <w:rPr>
                <w:rFonts w:ascii="宋体" w:hAnsi="宋体"/>
              </w:rPr>
              <w:t>原排放口</w:t>
            </w:r>
          </w:p>
        </w:tc>
        <w:tc>
          <w:tcPr>
            <w:tcW w:w="1694" w:type="dxa"/>
          </w:tcPr>
          <w:p w:rsidR="009F2884" w:rsidRDefault="009F2884" w:rsidP="00BB06B0">
            <w:pPr>
              <w:pStyle w:val="11"/>
              <w:adjustRightInd/>
              <w:spacing w:before="0" w:after="0" w:line="360" w:lineRule="auto"/>
              <w:rPr>
                <w:rFonts w:ascii="宋体" w:hAnsi="宋体"/>
              </w:rPr>
            </w:pPr>
            <w:r>
              <w:rPr>
                <w:rFonts w:ascii="宋体" w:hAnsi="宋体"/>
              </w:rPr>
              <w:t>喷淋塔</w:t>
            </w:r>
          </w:p>
        </w:tc>
        <w:tc>
          <w:tcPr>
            <w:tcW w:w="1896" w:type="dxa"/>
          </w:tcPr>
          <w:p w:rsidR="009F2884" w:rsidRDefault="009F2884" w:rsidP="00BB06B0">
            <w:pPr>
              <w:pStyle w:val="11"/>
              <w:adjustRightInd/>
              <w:spacing w:before="0" w:after="0" w:line="360" w:lineRule="auto"/>
              <w:rPr>
                <w:rFonts w:ascii="宋体" w:hAnsi="宋体"/>
              </w:rPr>
            </w:pPr>
            <w:r>
              <w:rPr>
                <w:rFonts w:ascii="宋体" w:hAnsi="宋体"/>
              </w:rPr>
              <w:t>处理装置</w:t>
            </w:r>
          </w:p>
        </w:tc>
        <w:tc>
          <w:tcPr>
            <w:tcW w:w="1654" w:type="dxa"/>
          </w:tcPr>
          <w:p w:rsidR="009F2884" w:rsidRDefault="009F2884" w:rsidP="00BB06B0">
            <w:pPr>
              <w:pStyle w:val="11"/>
              <w:adjustRightInd/>
              <w:spacing w:before="0" w:after="0" w:line="360" w:lineRule="auto"/>
              <w:rPr>
                <w:rFonts w:ascii="宋体" w:hAnsi="宋体"/>
              </w:rPr>
            </w:pPr>
            <w:r>
              <w:rPr>
                <w:rFonts w:ascii="宋体" w:hAnsi="宋体"/>
              </w:rPr>
              <w:t>处理风量</w:t>
            </w:r>
          </w:p>
        </w:tc>
      </w:tr>
      <w:tr w:rsidR="009F2884" w:rsidTr="00910342">
        <w:tc>
          <w:tcPr>
            <w:tcW w:w="930" w:type="dxa"/>
          </w:tcPr>
          <w:p w:rsidR="009F2884" w:rsidRDefault="009F2884" w:rsidP="00BB06B0">
            <w:pPr>
              <w:pStyle w:val="11"/>
              <w:adjustRightInd/>
              <w:spacing w:before="0" w:after="0" w:line="360" w:lineRule="auto"/>
              <w:rPr>
                <w:rFonts w:ascii="宋体" w:hAnsi="宋体"/>
              </w:rPr>
            </w:pPr>
            <w:r>
              <w:rPr>
                <w:rFonts w:ascii="宋体" w:hAnsi="宋体" w:hint="eastAsia"/>
              </w:rPr>
              <w:t>1</w:t>
            </w:r>
          </w:p>
        </w:tc>
        <w:tc>
          <w:tcPr>
            <w:tcW w:w="2348" w:type="dxa"/>
          </w:tcPr>
          <w:p w:rsidR="009F2884" w:rsidRDefault="009F2884" w:rsidP="00FF6A49">
            <w:pPr>
              <w:pStyle w:val="11"/>
              <w:adjustRightInd/>
              <w:spacing w:before="0" w:after="0" w:line="360" w:lineRule="auto"/>
              <w:rPr>
                <w:rFonts w:ascii="宋体" w:hAnsi="宋体"/>
              </w:rPr>
            </w:pPr>
            <w:r>
              <w:rPr>
                <w:rFonts w:ascii="宋体" w:hAnsi="宋体" w:hint="eastAsia"/>
              </w:rPr>
              <w:t>1#，2#</w:t>
            </w:r>
            <w:r w:rsidR="00FF6A49">
              <w:rPr>
                <w:rFonts w:ascii="宋体" w:hAnsi="宋体" w:hint="eastAsia"/>
              </w:rPr>
              <w:t>，3#,4#,5#,6#烘干</w:t>
            </w:r>
            <w:r>
              <w:rPr>
                <w:rFonts w:ascii="宋体" w:hAnsi="宋体" w:hint="eastAsia"/>
              </w:rPr>
              <w:t xml:space="preserve"> </w:t>
            </w:r>
            <w:r w:rsidR="00FF6A49">
              <w:rPr>
                <w:rFonts w:ascii="宋体" w:hAnsi="宋体" w:hint="eastAsia"/>
              </w:rPr>
              <w:t>冷却</w:t>
            </w:r>
          </w:p>
        </w:tc>
        <w:tc>
          <w:tcPr>
            <w:tcW w:w="1694" w:type="dxa"/>
          </w:tcPr>
          <w:p w:rsidR="009F2884" w:rsidRDefault="009F2884" w:rsidP="00BB06B0">
            <w:pPr>
              <w:pStyle w:val="11"/>
              <w:adjustRightInd/>
              <w:spacing w:before="0" w:after="0" w:line="360" w:lineRule="auto"/>
              <w:rPr>
                <w:rFonts w:ascii="宋体" w:hAnsi="宋体"/>
              </w:rPr>
            </w:pPr>
            <w:r>
              <w:rPr>
                <w:rFonts w:ascii="宋体" w:hAnsi="宋体"/>
              </w:rPr>
              <w:t>数量</w:t>
            </w:r>
            <w:r>
              <w:rPr>
                <w:rFonts w:ascii="宋体" w:hAnsi="宋体" w:hint="eastAsia"/>
              </w:rPr>
              <w:t>：</w:t>
            </w:r>
            <w:r w:rsidR="00FF6A49">
              <w:rPr>
                <w:rFonts w:ascii="宋体" w:hAnsi="宋体" w:hint="eastAsia"/>
              </w:rPr>
              <w:t>3</w:t>
            </w:r>
            <w:r>
              <w:rPr>
                <w:rFonts w:ascii="宋体" w:hAnsi="宋体" w:hint="eastAsia"/>
              </w:rPr>
              <w:t>套</w:t>
            </w:r>
          </w:p>
          <w:p w:rsidR="009F2884" w:rsidRDefault="009F2884" w:rsidP="00FF6A49">
            <w:pPr>
              <w:pStyle w:val="11"/>
              <w:adjustRightInd/>
              <w:spacing w:before="0" w:after="0" w:line="360" w:lineRule="auto"/>
              <w:rPr>
                <w:rFonts w:ascii="宋体" w:hAnsi="宋体"/>
              </w:rPr>
            </w:pPr>
            <w:r>
              <w:rPr>
                <w:rFonts w:ascii="宋体" w:hAnsi="宋体" w:hint="eastAsia"/>
              </w:rPr>
              <w:t>规格：Φ</w:t>
            </w:r>
            <w:r w:rsidR="00FF6A49">
              <w:rPr>
                <w:rFonts w:ascii="宋体" w:hAnsi="宋体" w:hint="eastAsia"/>
              </w:rPr>
              <w:t>25</w:t>
            </w:r>
            <w:r>
              <w:rPr>
                <w:rFonts w:ascii="宋体" w:hAnsi="宋体" w:hint="eastAsia"/>
              </w:rPr>
              <w:t>00*6000，内置三层喷淋，一层除雾，进出</w:t>
            </w:r>
            <w:proofErr w:type="gramStart"/>
            <w:r>
              <w:rPr>
                <w:rFonts w:ascii="宋体" w:hAnsi="宋体" w:hint="eastAsia"/>
              </w:rPr>
              <w:t>风口Φ</w:t>
            </w:r>
            <w:proofErr w:type="gramEnd"/>
            <w:r w:rsidR="00FF6A49">
              <w:rPr>
                <w:rFonts w:ascii="宋体" w:hAnsi="宋体" w:hint="eastAsia"/>
              </w:rPr>
              <w:t>8</w:t>
            </w:r>
            <w:r w:rsidR="00885FB9">
              <w:rPr>
                <w:rFonts w:ascii="宋体" w:hAnsi="宋体" w:hint="eastAsia"/>
              </w:rPr>
              <w:t>0</w:t>
            </w:r>
            <w:r>
              <w:rPr>
                <w:rFonts w:ascii="宋体" w:hAnsi="宋体" w:hint="eastAsia"/>
              </w:rPr>
              <w:t>0</w:t>
            </w:r>
          </w:p>
        </w:tc>
        <w:tc>
          <w:tcPr>
            <w:tcW w:w="1896" w:type="dxa"/>
          </w:tcPr>
          <w:p w:rsidR="00885FB9" w:rsidRDefault="00885FB9" w:rsidP="00BB06B0">
            <w:pPr>
              <w:pStyle w:val="11"/>
              <w:adjustRightInd/>
              <w:spacing w:before="0" w:after="0" w:line="360" w:lineRule="auto"/>
              <w:rPr>
                <w:rFonts w:ascii="宋体" w:hAnsi="宋体"/>
              </w:rPr>
            </w:pPr>
            <w:r>
              <w:rPr>
                <w:rFonts w:ascii="宋体" w:hAnsi="宋体" w:hint="eastAsia"/>
              </w:rPr>
              <w:t>除湿过滤箱</w:t>
            </w:r>
            <w:r w:rsidR="00FF6A49">
              <w:rPr>
                <w:rFonts w:ascii="宋体" w:hAnsi="宋体" w:hint="eastAsia"/>
              </w:rPr>
              <w:t>3</w:t>
            </w:r>
            <w:r>
              <w:rPr>
                <w:rFonts w:ascii="宋体" w:hAnsi="宋体" w:hint="eastAsia"/>
              </w:rPr>
              <w:t>套</w:t>
            </w:r>
          </w:p>
          <w:p w:rsidR="00885FB9" w:rsidRDefault="00885FB9" w:rsidP="00BB06B0">
            <w:pPr>
              <w:pStyle w:val="11"/>
              <w:adjustRightInd/>
              <w:spacing w:before="0" w:after="0" w:line="360" w:lineRule="auto"/>
              <w:rPr>
                <w:rFonts w:ascii="宋体" w:hAnsi="宋体"/>
              </w:rPr>
            </w:pPr>
            <w:r>
              <w:rPr>
                <w:rFonts w:ascii="宋体" w:hAnsi="宋体" w:hint="eastAsia"/>
              </w:rPr>
              <w:t>1</w:t>
            </w:r>
            <w:r w:rsidR="00634298">
              <w:rPr>
                <w:rFonts w:ascii="宋体" w:hAnsi="宋体" w:hint="eastAsia"/>
              </w:rPr>
              <w:t>0</w:t>
            </w:r>
            <w:r>
              <w:rPr>
                <w:rFonts w:ascii="宋体" w:hAnsi="宋体" w:hint="eastAsia"/>
              </w:rPr>
              <w:t>00*1000</w:t>
            </w:r>
            <w:r w:rsidR="00634298">
              <w:rPr>
                <w:rFonts w:ascii="宋体" w:hAnsi="宋体" w:hint="eastAsia"/>
              </w:rPr>
              <w:t>*2000</w:t>
            </w:r>
          </w:p>
          <w:p w:rsidR="00885FB9" w:rsidRDefault="00FF6A49" w:rsidP="00BB06B0">
            <w:pPr>
              <w:pStyle w:val="11"/>
              <w:adjustRightInd/>
              <w:spacing w:before="0" w:after="0" w:line="360" w:lineRule="auto"/>
              <w:rPr>
                <w:rFonts w:ascii="宋体" w:hAnsi="宋体"/>
              </w:rPr>
            </w:pPr>
            <w:r>
              <w:rPr>
                <w:rFonts w:ascii="宋体" w:hAnsi="宋体" w:hint="eastAsia"/>
              </w:rPr>
              <w:t>UV</w:t>
            </w:r>
            <w:r w:rsidR="00885FB9">
              <w:rPr>
                <w:rFonts w:ascii="宋体" w:hAnsi="宋体" w:hint="eastAsia"/>
              </w:rPr>
              <w:t>催化氧化装置</w:t>
            </w:r>
            <w:r>
              <w:rPr>
                <w:rFonts w:ascii="宋体" w:hAnsi="宋体" w:hint="eastAsia"/>
              </w:rPr>
              <w:t>3</w:t>
            </w:r>
            <w:r w:rsidR="00885FB9">
              <w:rPr>
                <w:rFonts w:ascii="宋体" w:hAnsi="宋体" w:hint="eastAsia"/>
              </w:rPr>
              <w:t>套</w:t>
            </w:r>
          </w:p>
          <w:p w:rsidR="009F2884" w:rsidRDefault="004B6C6A" w:rsidP="00BB06B0">
            <w:pPr>
              <w:pStyle w:val="11"/>
              <w:adjustRightInd/>
              <w:spacing w:before="0" w:after="0" w:line="360" w:lineRule="auto"/>
              <w:rPr>
                <w:rFonts w:ascii="宋体" w:hAnsi="宋体"/>
              </w:rPr>
            </w:pPr>
            <w:r>
              <w:rPr>
                <w:rFonts w:ascii="宋体" w:hAnsi="宋体" w:hint="eastAsia"/>
              </w:rPr>
              <w:t>45</w:t>
            </w:r>
            <w:r w:rsidR="009F2884">
              <w:rPr>
                <w:rFonts w:ascii="宋体" w:hAnsi="宋体" w:hint="eastAsia"/>
              </w:rPr>
              <w:t>00*2200*2600</w:t>
            </w:r>
          </w:p>
          <w:p w:rsidR="00885FB9" w:rsidRDefault="00885FB9" w:rsidP="00BB06B0">
            <w:pPr>
              <w:pStyle w:val="11"/>
              <w:adjustRightInd/>
              <w:spacing w:before="0" w:after="0" w:line="360" w:lineRule="auto"/>
              <w:rPr>
                <w:rFonts w:ascii="宋体" w:hAnsi="宋体"/>
              </w:rPr>
            </w:pPr>
            <w:r>
              <w:rPr>
                <w:rFonts w:ascii="宋体" w:hAnsi="宋体" w:hint="eastAsia"/>
              </w:rPr>
              <w:t>排放口辅助风机</w:t>
            </w:r>
          </w:p>
          <w:p w:rsidR="00885FB9" w:rsidRDefault="00FF6A49" w:rsidP="00FF6A49">
            <w:pPr>
              <w:pStyle w:val="11"/>
              <w:adjustRightInd/>
              <w:spacing w:before="0" w:after="0" w:line="360" w:lineRule="auto"/>
              <w:rPr>
                <w:rFonts w:ascii="宋体" w:hAnsi="宋体"/>
              </w:rPr>
            </w:pPr>
            <w:r>
              <w:rPr>
                <w:rFonts w:ascii="宋体" w:hAnsi="宋体" w:hint="eastAsia"/>
              </w:rPr>
              <w:t>3</w:t>
            </w:r>
            <w:r w:rsidR="000401C9">
              <w:rPr>
                <w:rFonts w:ascii="宋体" w:hAnsi="宋体" w:hint="eastAsia"/>
              </w:rPr>
              <w:t>套，排放烟囱</w:t>
            </w:r>
            <w:r>
              <w:rPr>
                <w:rFonts w:ascii="宋体" w:hAnsi="宋体" w:hint="eastAsia"/>
              </w:rPr>
              <w:t>3</w:t>
            </w:r>
            <w:r w:rsidR="000401C9">
              <w:rPr>
                <w:rFonts w:ascii="宋体" w:hAnsi="宋体" w:hint="eastAsia"/>
              </w:rPr>
              <w:t>套</w:t>
            </w:r>
          </w:p>
        </w:tc>
        <w:tc>
          <w:tcPr>
            <w:tcW w:w="1654" w:type="dxa"/>
          </w:tcPr>
          <w:p w:rsidR="009F2884" w:rsidRDefault="00FF6A49" w:rsidP="00BB06B0">
            <w:pPr>
              <w:pStyle w:val="11"/>
              <w:adjustRightInd/>
              <w:spacing w:before="0" w:after="0" w:line="360" w:lineRule="auto"/>
              <w:rPr>
                <w:rFonts w:ascii="宋体" w:hAnsi="宋体"/>
              </w:rPr>
            </w:pPr>
            <w:r>
              <w:rPr>
                <w:rFonts w:ascii="宋体" w:hAnsi="宋体" w:hint="eastAsia"/>
              </w:rPr>
              <w:t>平均每套处理风量3</w:t>
            </w:r>
            <w:r w:rsidR="000401C9">
              <w:rPr>
                <w:rFonts w:ascii="宋体" w:hAnsi="宋体" w:hint="eastAsia"/>
              </w:rPr>
              <w:t>0</w:t>
            </w:r>
            <w:r w:rsidR="00550B7D">
              <w:rPr>
                <w:rFonts w:ascii="宋体" w:hAnsi="宋体" w:hint="eastAsia"/>
              </w:rPr>
              <w:t>000</w:t>
            </w:r>
            <w:r w:rsidR="007C7457" w:rsidRPr="00910F89">
              <w:rPr>
                <w:rFonts w:ascii="宋体" w:hAnsi="宋体" w:hint="eastAsia"/>
              </w:rPr>
              <w:t xml:space="preserve"> </w:t>
            </w:r>
            <w:r w:rsidR="007C7457">
              <w:rPr>
                <w:rFonts w:ascii="宋体" w:hAnsi="宋体" w:hint="eastAsia"/>
              </w:rPr>
              <w:t>m</w:t>
            </w:r>
            <w:r w:rsidR="007C7457" w:rsidRPr="00B54A17">
              <w:rPr>
                <w:rFonts w:ascii="宋体" w:hAnsi="宋体" w:hint="eastAsia"/>
                <w:vertAlign w:val="superscript"/>
              </w:rPr>
              <w:t>3</w:t>
            </w:r>
            <w:r w:rsidR="007C7457">
              <w:rPr>
                <w:rFonts w:ascii="宋体" w:hAnsi="宋体" w:hint="eastAsia"/>
              </w:rPr>
              <w:t>/h</w:t>
            </w:r>
            <w:r>
              <w:rPr>
                <w:rFonts w:ascii="宋体" w:hAnsi="宋体" w:hint="eastAsia"/>
              </w:rPr>
              <w:t>，</w:t>
            </w:r>
          </w:p>
          <w:p w:rsidR="00FF6A49" w:rsidRDefault="00FF6A49" w:rsidP="00BB06B0">
            <w:pPr>
              <w:pStyle w:val="11"/>
              <w:adjustRightInd/>
              <w:spacing w:before="0" w:after="0" w:line="360" w:lineRule="auto"/>
              <w:rPr>
                <w:rFonts w:ascii="宋体" w:hAnsi="宋体"/>
              </w:rPr>
            </w:pPr>
            <w:r>
              <w:rPr>
                <w:rFonts w:ascii="宋体" w:hAnsi="宋体" w:hint="eastAsia"/>
              </w:rPr>
              <w:t>总处理量</w:t>
            </w:r>
            <w:r w:rsidR="005A0BC7">
              <w:rPr>
                <w:rFonts w:ascii="宋体" w:hAnsi="宋体" w:hint="eastAsia"/>
              </w:rPr>
              <w:t>：90000 m</w:t>
            </w:r>
            <w:r w:rsidR="005A0BC7" w:rsidRPr="00B54A17">
              <w:rPr>
                <w:rFonts w:ascii="宋体" w:hAnsi="宋体" w:hint="eastAsia"/>
                <w:vertAlign w:val="superscript"/>
              </w:rPr>
              <w:t>3</w:t>
            </w:r>
            <w:r w:rsidR="005A0BC7">
              <w:rPr>
                <w:rFonts w:ascii="宋体" w:hAnsi="宋体" w:hint="eastAsia"/>
              </w:rPr>
              <w:t>/h</w:t>
            </w:r>
          </w:p>
        </w:tc>
      </w:tr>
      <w:tr w:rsidR="00FF6A49" w:rsidTr="00910342">
        <w:tc>
          <w:tcPr>
            <w:tcW w:w="930" w:type="dxa"/>
          </w:tcPr>
          <w:p w:rsidR="00FF6A49" w:rsidRDefault="00FF6A49" w:rsidP="00BB06B0">
            <w:pPr>
              <w:pStyle w:val="11"/>
              <w:adjustRightInd/>
              <w:spacing w:before="0" w:after="0" w:line="360" w:lineRule="auto"/>
              <w:rPr>
                <w:rFonts w:ascii="宋体" w:hAnsi="宋体"/>
              </w:rPr>
            </w:pPr>
            <w:r>
              <w:rPr>
                <w:rFonts w:ascii="宋体" w:hAnsi="宋体" w:hint="eastAsia"/>
              </w:rPr>
              <w:t>2</w:t>
            </w:r>
          </w:p>
        </w:tc>
        <w:tc>
          <w:tcPr>
            <w:tcW w:w="2348" w:type="dxa"/>
          </w:tcPr>
          <w:p w:rsidR="00FF6A49" w:rsidRDefault="005A0BC7" w:rsidP="00FF6A49">
            <w:pPr>
              <w:pStyle w:val="11"/>
              <w:adjustRightInd/>
              <w:spacing w:before="0" w:after="0" w:line="360" w:lineRule="auto"/>
              <w:rPr>
                <w:rFonts w:ascii="宋体" w:hAnsi="宋体"/>
              </w:rPr>
            </w:pPr>
            <w:r>
              <w:rPr>
                <w:rFonts w:ascii="宋体" w:hAnsi="宋体" w:hint="eastAsia"/>
              </w:rPr>
              <w:t>1#，2#，3#,4#,5#,6#</w:t>
            </w:r>
          </w:p>
          <w:p w:rsidR="005A0BC7" w:rsidRDefault="005A0BC7" w:rsidP="00FF6A49">
            <w:pPr>
              <w:pStyle w:val="11"/>
              <w:adjustRightInd/>
              <w:spacing w:before="0" w:after="0" w:line="360" w:lineRule="auto"/>
              <w:rPr>
                <w:rFonts w:ascii="宋体" w:hAnsi="宋体"/>
              </w:rPr>
            </w:pPr>
            <w:r>
              <w:rPr>
                <w:rFonts w:ascii="宋体" w:hAnsi="宋体" w:hint="eastAsia"/>
              </w:rPr>
              <w:t>7#，8#加料脉冲除尘</w:t>
            </w:r>
          </w:p>
        </w:tc>
        <w:tc>
          <w:tcPr>
            <w:tcW w:w="1694" w:type="dxa"/>
          </w:tcPr>
          <w:p w:rsidR="00FF6A49" w:rsidRDefault="00FF6A49" w:rsidP="00497AB2">
            <w:pPr>
              <w:pStyle w:val="11"/>
              <w:adjustRightInd/>
              <w:spacing w:before="0" w:after="0" w:line="360" w:lineRule="auto"/>
              <w:rPr>
                <w:rFonts w:ascii="宋体" w:hAnsi="宋体"/>
              </w:rPr>
            </w:pPr>
            <w:r>
              <w:rPr>
                <w:rFonts w:ascii="宋体" w:hAnsi="宋体"/>
              </w:rPr>
              <w:t>数量</w:t>
            </w:r>
            <w:r>
              <w:rPr>
                <w:rFonts w:ascii="宋体" w:hAnsi="宋体" w:hint="eastAsia"/>
              </w:rPr>
              <w:t>：</w:t>
            </w:r>
            <w:r w:rsidR="005A0BC7">
              <w:rPr>
                <w:rFonts w:ascii="宋体" w:hAnsi="宋体" w:hint="eastAsia"/>
              </w:rPr>
              <w:t>4</w:t>
            </w:r>
            <w:r>
              <w:rPr>
                <w:rFonts w:ascii="宋体" w:hAnsi="宋体" w:hint="eastAsia"/>
              </w:rPr>
              <w:t>套</w:t>
            </w:r>
          </w:p>
          <w:p w:rsidR="00FF6A49" w:rsidRDefault="00FF6A49" w:rsidP="00497AB2">
            <w:pPr>
              <w:pStyle w:val="11"/>
              <w:adjustRightInd/>
              <w:spacing w:before="0" w:after="0" w:line="360" w:lineRule="auto"/>
              <w:rPr>
                <w:rFonts w:ascii="宋体" w:hAnsi="宋体"/>
              </w:rPr>
            </w:pPr>
            <w:r>
              <w:rPr>
                <w:rFonts w:ascii="宋体" w:hAnsi="宋体" w:hint="eastAsia"/>
              </w:rPr>
              <w:t>规格：Φ</w:t>
            </w:r>
            <w:r>
              <w:rPr>
                <w:rFonts w:ascii="宋体" w:hAnsi="宋体" w:hint="eastAsia"/>
              </w:rPr>
              <w:lastRenderedPageBreak/>
              <w:t>2500*6000，内置三层喷淋，一层除雾，进出</w:t>
            </w:r>
            <w:proofErr w:type="gramStart"/>
            <w:r>
              <w:rPr>
                <w:rFonts w:ascii="宋体" w:hAnsi="宋体" w:hint="eastAsia"/>
              </w:rPr>
              <w:t>风口Φ</w:t>
            </w:r>
            <w:proofErr w:type="gramEnd"/>
            <w:r>
              <w:rPr>
                <w:rFonts w:ascii="宋体" w:hAnsi="宋体" w:hint="eastAsia"/>
              </w:rPr>
              <w:t>800</w:t>
            </w:r>
          </w:p>
        </w:tc>
        <w:tc>
          <w:tcPr>
            <w:tcW w:w="1896" w:type="dxa"/>
          </w:tcPr>
          <w:p w:rsidR="00FF6A49" w:rsidRDefault="005A0BC7" w:rsidP="00497AB2">
            <w:pPr>
              <w:pStyle w:val="11"/>
              <w:adjustRightInd/>
              <w:spacing w:before="0" w:after="0" w:line="360" w:lineRule="auto"/>
              <w:rPr>
                <w:rFonts w:ascii="宋体" w:hAnsi="宋体"/>
              </w:rPr>
            </w:pPr>
            <w:r>
              <w:rPr>
                <w:rFonts w:ascii="宋体" w:hAnsi="宋体" w:hint="eastAsia"/>
              </w:rPr>
              <w:lastRenderedPageBreak/>
              <w:t>/</w:t>
            </w:r>
          </w:p>
        </w:tc>
        <w:tc>
          <w:tcPr>
            <w:tcW w:w="1654" w:type="dxa"/>
          </w:tcPr>
          <w:p w:rsidR="005A0BC7" w:rsidRDefault="005A0BC7" w:rsidP="005A0BC7">
            <w:pPr>
              <w:pStyle w:val="11"/>
              <w:adjustRightInd/>
              <w:spacing w:before="0" w:after="0" w:line="360" w:lineRule="auto"/>
              <w:rPr>
                <w:rFonts w:ascii="宋体" w:hAnsi="宋体"/>
              </w:rPr>
            </w:pPr>
            <w:r>
              <w:rPr>
                <w:rFonts w:ascii="宋体" w:hAnsi="宋体" w:hint="eastAsia"/>
              </w:rPr>
              <w:t>平均每套处理风量</w:t>
            </w:r>
            <w:r w:rsidR="00067BA3">
              <w:rPr>
                <w:rFonts w:ascii="宋体" w:hAnsi="宋体" w:hint="eastAsia"/>
              </w:rPr>
              <w:t>22</w:t>
            </w:r>
            <w:r>
              <w:rPr>
                <w:rFonts w:ascii="宋体" w:hAnsi="宋体" w:hint="eastAsia"/>
              </w:rPr>
              <w:t>000</w:t>
            </w:r>
            <w:r w:rsidRPr="00910F89">
              <w:rPr>
                <w:rFonts w:ascii="宋体" w:hAnsi="宋体" w:hint="eastAsia"/>
              </w:rPr>
              <w:t xml:space="preserve"> </w:t>
            </w:r>
            <w:r>
              <w:rPr>
                <w:rFonts w:ascii="宋体" w:hAnsi="宋体" w:hint="eastAsia"/>
              </w:rPr>
              <w:lastRenderedPageBreak/>
              <w:t>m</w:t>
            </w:r>
            <w:r w:rsidRPr="00B54A17">
              <w:rPr>
                <w:rFonts w:ascii="宋体" w:hAnsi="宋体" w:hint="eastAsia"/>
                <w:vertAlign w:val="superscript"/>
              </w:rPr>
              <w:t>3</w:t>
            </w:r>
            <w:r>
              <w:rPr>
                <w:rFonts w:ascii="宋体" w:hAnsi="宋体" w:hint="eastAsia"/>
              </w:rPr>
              <w:t>/h，</w:t>
            </w:r>
          </w:p>
          <w:p w:rsidR="00FF6A49" w:rsidRDefault="005A0BC7" w:rsidP="00067BA3">
            <w:pPr>
              <w:pStyle w:val="11"/>
              <w:adjustRightInd/>
              <w:spacing w:before="0" w:after="0" w:line="360" w:lineRule="auto"/>
              <w:rPr>
                <w:rFonts w:ascii="宋体" w:hAnsi="宋体"/>
              </w:rPr>
            </w:pPr>
            <w:r>
              <w:rPr>
                <w:rFonts w:ascii="宋体" w:hAnsi="宋体" w:hint="eastAsia"/>
              </w:rPr>
              <w:t>总处理量：</w:t>
            </w:r>
            <w:r w:rsidR="00067BA3">
              <w:rPr>
                <w:rFonts w:ascii="宋体" w:hAnsi="宋体" w:hint="eastAsia"/>
              </w:rPr>
              <w:t>88</w:t>
            </w:r>
            <w:r>
              <w:rPr>
                <w:rFonts w:ascii="宋体" w:hAnsi="宋体" w:hint="eastAsia"/>
              </w:rPr>
              <w:t>000 m</w:t>
            </w:r>
            <w:r w:rsidRPr="00B54A17">
              <w:rPr>
                <w:rFonts w:ascii="宋体" w:hAnsi="宋体" w:hint="eastAsia"/>
                <w:vertAlign w:val="superscript"/>
              </w:rPr>
              <w:t>3</w:t>
            </w:r>
            <w:r>
              <w:rPr>
                <w:rFonts w:ascii="宋体" w:hAnsi="宋体" w:hint="eastAsia"/>
              </w:rPr>
              <w:t xml:space="preserve">/h </w:t>
            </w:r>
          </w:p>
        </w:tc>
      </w:tr>
    </w:tbl>
    <w:p w:rsidR="00431376" w:rsidRDefault="00431376" w:rsidP="00BB06B0">
      <w:pPr>
        <w:pStyle w:val="11"/>
        <w:adjustRightInd/>
        <w:spacing w:before="0" w:after="0" w:line="360" w:lineRule="auto"/>
        <w:ind w:firstLineChars="150" w:firstLine="360"/>
        <w:rPr>
          <w:rFonts w:ascii="宋体" w:hAnsi="宋体"/>
        </w:rPr>
      </w:pPr>
    </w:p>
    <w:p w:rsidR="00E64AA4" w:rsidRDefault="00E64AA4" w:rsidP="00BB06B0">
      <w:pPr>
        <w:pStyle w:val="11"/>
        <w:adjustRightInd/>
        <w:spacing w:before="0" w:after="0" w:line="360" w:lineRule="auto"/>
        <w:ind w:firstLineChars="150" w:firstLine="360"/>
        <w:rPr>
          <w:rFonts w:ascii="宋体" w:hAnsi="宋体"/>
        </w:rPr>
      </w:pPr>
    </w:p>
    <w:p w:rsidR="00071110" w:rsidRDefault="00071110" w:rsidP="00BB06B0">
      <w:pPr>
        <w:pStyle w:val="11"/>
        <w:adjustRightInd/>
        <w:spacing w:before="0" w:after="0" w:line="360" w:lineRule="auto"/>
        <w:rPr>
          <w:rFonts w:ascii="宋体" w:hAnsi="宋体"/>
          <w:b/>
        </w:rPr>
      </w:pPr>
      <w:r>
        <w:rPr>
          <w:rFonts w:ascii="宋体" w:hAnsi="宋体" w:hint="eastAsia"/>
          <w:b/>
        </w:rPr>
        <w:t>3.5 喷淋塔循环水处理</w:t>
      </w:r>
    </w:p>
    <w:p w:rsidR="00D52FFC" w:rsidRPr="00D52FFC" w:rsidRDefault="00067BA3" w:rsidP="00D52FFC">
      <w:pPr>
        <w:pStyle w:val="11"/>
        <w:adjustRightInd/>
        <w:spacing w:before="0" w:after="0" w:line="360" w:lineRule="auto"/>
        <w:ind w:firstLine="495"/>
        <w:rPr>
          <w:rFonts w:ascii="宋体" w:hAnsi="宋体"/>
        </w:rPr>
      </w:pPr>
      <w:r>
        <w:rPr>
          <w:rFonts w:ascii="宋体" w:hAnsi="宋体" w:hint="eastAsia"/>
        </w:rPr>
        <w:t>七</w:t>
      </w:r>
      <w:r w:rsidR="00071110" w:rsidRPr="00777C48">
        <w:rPr>
          <w:rFonts w:ascii="宋体" w:hAnsi="宋体" w:hint="eastAsia"/>
        </w:rPr>
        <w:t>组喷淋塔水箱总容量</w:t>
      </w:r>
      <w:r w:rsidR="00AC239D">
        <w:rPr>
          <w:rFonts w:ascii="宋体" w:hAnsi="宋体" w:hint="eastAsia"/>
        </w:rPr>
        <w:t>约</w:t>
      </w:r>
      <w:r w:rsidR="00143E07">
        <w:rPr>
          <w:rFonts w:ascii="宋体" w:hAnsi="宋体" w:hint="eastAsia"/>
        </w:rPr>
        <w:t>18</w:t>
      </w:r>
      <w:r w:rsidR="00071110" w:rsidRPr="00777C48">
        <w:rPr>
          <w:rFonts w:ascii="宋体" w:hAnsi="宋体" w:hint="eastAsia"/>
        </w:rPr>
        <w:t>m</w:t>
      </w:r>
      <w:r w:rsidR="00071110" w:rsidRPr="00777C48">
        <w:rPr>
          <w:rFonts w:ascii="宋体" w:hAnsi="宋体" w:hint="eastAsia"/>
          <w:vertAlign w:val="superscript"/>
        </w:rPr>
        <w:t>3</w:t>
      </w:r>
      <w:r w:rsidR="00071110" w:rsidRPr="00777C48">
        <w:rPr>
          <w:rFonts w:ascii="宋体" w:hAnsi="宋体" w:hint="eastAsia"/>
        </w:rPr>
        <w:t xml:space="preserve"> ,本</w:t>
      </w:r>
      <w:r w:rsidR="00765AEC">
        <w:rPr>
          <w:rFonts w:ascii="宋体" w:hAnsi="宋体" w:hint="eastAsia"/>
        </w:rPr>
        <w:t>项目</w:t>
      </w:r>
      <w:r w:rsidR="00071110" w:rsidRPr="00777C48">
        <w:rPr>
          <w:rFonts w:ascii="宋体" w:hAnsi="宋体" w:hint="eastAsia"/>
        </w:rPr>
        <w:t>设计为每隔</w:t>
      </w:r>
      <w:r w:rsidR="00143E07">
        <w:rPr>
          <w:rFonts w:ascii="宋体" w:hAnsi="宋体" w:hint="eastAsia"/>
        </w:rPr>
        <w:t>2～</w:t>
      </w:r>
      <w:r w:rsidR="00777C48" w:rsidRPr="00777C48">
        <w:rPr>
          <w:rFonts w:ascii="宋体" w:hAnsi="宋体" w:hint="eastAsia"/>
        </w:rPr>
        <w:t>3天换水一次，平均每天用水</w:t>
      </w:r>
      <w:r w:rsidR="00765AEC">
        <w:rPr>
          <w:rFonts w:ascii="宋体" w:hAnsi="宋体" w:hint="eastAsia"/>
        </w:rPr>
        <w:t>量</w:t>
      </w:r>
      <w:r w:rsidR="00AC239D">
        <w:rPr>
          <w:rFonts w:ascii="宋体" w:hAnsi="宋体" w:hint="eastAsia"/>
        </w:rPr>
        <w:t>约</w:t>
      </w:r>
      <w:r w:rsidR="00143E07">
        <w:rPr>
          <w:rFonts w:ascii="宋体" w:hAnsi="宋体" w:hint="eastAsia"/>
        </w:rPr>
        <w:t>6～9</w:t>
      </w:r>
      <w:r w:rsidR="00777C48" w:rsidRPr="00777C48">
        <w:rPr>
          <w:rFonts w:ascii="宋体" w:hAnsi="宋体" w:hint="eastAsia"/>
        </w:rPr>
        <w:t xml:space="preserve"> m</w:t>
      </w:r>
      <w:r w:rsidR="00777C48" w:rsidRPr="00777C48">
        <w:rPr>
          <w:rFonts w:ascii="宋体" w:hAnsi="宋体" w:hint="eastAsia"/>
          <w:vertAlign w:val="superscript"/>
        </w:rPr>
        <w:t>3</w:t>
      </w:r>
      <w:r w:rsidR="00777C48" w:rsidRPr="00777C48">
        <w:rPr>
          <w:rFonts w:ascii="宋体" w:hAnsi="宋体" w:hint="eastAsia"/>
        </w:rPr>
        <w:t>。溶解水中</w:t>
      </w:r>
      <w:r w:rsidR="00143E07">
        <w:rPr>
          <w:rFonts w:ascii="宋体" w:hAnsi="宋体" w:hint="eastAsia"/>
        </w:rPr>
        <w:t>物质</w:t>
      </w:r>
      <w:r w:rsidR="00AC239D">
        <w:rPr>
          <w:rFonts w:ascii="宋体" w:hAnsi="宋体" w:hint="eastAsia"/>
        </w:rPr>
        <w:t>及</w:t>
      </w:r>
      <w:r w:rsidR="00777C48" w:rsidRPr="00777C48">
        <w:rPr>
          <w:rFonts w:ascii="宋体" w:hAnsi="宋体" w:hint="eastAsia"/>
        </w:rPr>
        <w:t>沉淀物为饲料产物，不含毒害物质，</w:t>
      </w:r>
      <w:proofErr w:type="gramStart"/>
      <w:r w:rsidR="00143E07">
        <w:rPr>
          <w:rFonts w:ascii="宋体" w:hAnsi="宋体" w:hint="eastAsia"/>
        </w:rPr>
        <w:t>回排车间</w:t>
      </w:r>
      <w:proofErr w:type="gramEnd"/>
      <w:r w:rsidR="00143E07">
        <w:rPr>
          <w:rFonts w:ascii="宋体" w:hAnsi="宋体" w:hint="eastAsia"/>
        </w:rPr>
        <w:t>生产用水，无污水排放。</w:t>
      </w:r>
    </w:p>
    <w:p w:rsidR="00BE042A" w:rsidRPr="001753EF" w:rsidRDefault="001F19DA" w:rsidP="00D52FFC">
      <w:pPr>
        <w:pStyle w:val="11"/>
        <w:adjustRightInd/>
        <w:spacing w:before="0" w:after="0" w:line="360" w:lineRule="auto"/>
        <w:rPr>
          <w:rFonts w:ascii="宋体" w:hAnsi="宋体"/>
          <w:b/>
        </w:rPr>
      </w:pPr>
      <w:r w:rsidRPr="001753EF">
        <w:rPr>
          <w:rFonts w:ascii="宋体" w:hAnsi="宋体" w:hint="eastAsia"/>
          <w:b/>
        </w:rPr>
        <w:t>3.</w:t>
      </w:r>
      <w:r w:rsidR="00777C48">
        <w:rPr>
          <w:rFonts w:ascii="宋体" w:hAnsi="宋体" w:hint="eastAsia"/>
          <w:b/>
        </w:rPr>
        <w:t>6</w:t>
      </w:r>
      <w:r w:rsidR="00A41A9B" w:rsidRPr="001753EF">
        <w:rPr>
          <w:rFonts w:ascii="宋体" w:hAnsi="宋体" w:hint="eastAsia"/>
          <w:b/>
        </w:rPr>
        <w:t xml:space="preserve"> VOCs 处理</w:t>
      </w:r>
      <w:r w:rsidR="001753EF">
        <w:rPr>
          <w:rFonts w:ascii="宋体" w:hAnsi="宋体" w:hint="eastAsia"/>
          <w:b/>
        </w:rPr>
        <w:t>技术</w:t>
      </w:r>
    </w:p>
    <w:p w:rsidR="00BE042A" w:rsidRPr="00487AE0" w:rsidRDefault="00BE042A" w:rsidP="00BE042A">
      <w:pPr>
        <w:spacing w:line="360" w:lineRule="auto"/>
        <w:ind w:firstLineChars="200" w:firstLine="482"/>
        <w:rPr>
          <w:rFonts w:ascii="宋体" w:hAnsi="宋体"/>
          <w:b/>
          <w:sz w:val="24"/>
          <w:szCs w:val="24"/>
        </w:rPr>
      </w:pPr>
      <w:r w:rsidRPr="00BE042A">
        <w:rPr>
          <w:rFonts w:ascii="宋体" w:hAnsi="宋体" w:hint="eastAsia"/>
          <w:b/>
          <w:sz w:val="24"/>
          <w:szCs w:val="24"/>
        </w:rPr>
        <w:t>GSET-MVOC多相</w:t>
      </w:r>
      <w:r w:rsidR="00A41A9B">
        <w:rPr>
          <w:rFonts w:ascii="宋体" w:hAnsi="宋体" w:hint="eastAsia"/>
          <w:b/>
          <w:sz w:val="24"/>
          <w:szCs w:val="24"/>
        </w:rPr>
        <w:t>混合</w:t>
      </w:r>
      <w:r w:rsidRPr="00BE042A">
        <w:rPr>
          <w:rFonts w:ascii="宋体" w:hAnsi="宋体" w:hint="eastAsia"/>
          <w:b/>
          <w:sz w:val="24"/>
          <w:szCs w:val="24"/>
        </w:rPr>
        <w:t>催化氧化VOCs处理系统</w:t>
      </w:r>
      <w:r w:rsidRPr="00BE042A">
        <w:rPr>
          <w:rFonts w:ascii="宋体" w:hAnsi="宋体" w:hint="eastAsia"/>
          <w:sz w:val="24"/>
          <w:szCs w:val="24"/>
        </w:rPr>
        <w:t>，集固、液、气三相、光量子能催化氧化技术，温和的处理环境，高效、低成本</w:t>
      </w:r>
      <w:bookmarkStart w:id="7" w:name="_GoBack"/>
      <w:bookmarkEnd w:id="7"/>
      <w:r w:rsidRPr="00BE042A">
        <w:rPr>
          <w:rFonts w:ascii="宋体" w:hAnsi="宋体" w:hint="eastAsia"/>
          <w:sz w:val="24"/>
          <w:szCs w:val="24"/>
        </w:rPr>
        <w:t>实现了突破，处理率</w:t>
      </w:r>
      <w:r w:rsidR="001956FB">
        <w:rPr>
          <w:rFonts w:ascii="宋体" w:hAnsi="宋体" w:hint="eastAsia"/>
          <w:sz w:val="24"/>
          <w:szCs w:val="24"/>
        </w:rPr>
        <w:t>85</w:t>
      </w:r>
      <w:r w:rsidRPr="00BE042A">
        <w:rPr>
          <w:rFonts w:ascii="宋体" w:hAnsi="宋体" w:hint="eastAsia"/>
          <w:sz w:val="24"/>
          <w:szCs w:val="24"/>
        </w:rPr>
        <w:t>%</w:t>
      </w:r>
      <w:r w:rsidR="00A41A9B">
        <w:rPr>
          <w:rFonts w:ascii="宋体" w:hAnsi="宋体" w:hint="eastAsia"/>
          <w:sz w:val="24"/>
          <w:szCs w:val="24"/>
        </w:rPr>
        <w:t>以上</w:t>
      </w:r>
      <w:r w:rsidRPr="00BE042A">
        <w:rPr>
          <w:rFonts w:ascii="宋体" w:hAnsi="宋体" w:hint="eastAsia"/>
          <w:sz w:val="24"/>
          <w:szCs w:val="24"/>
        </w:rPr>
        <w:t>，无二次污染。</w:t>
      </w:r>
      <w:r w:rsidR="001956FB" w:rsidRPr="00487AE0">
        <w:rPr>
          <w:rFonts w:ascii="宋体" w:hAnsi="宋体" w:hint="eastAsia"/>
          <w:b/>
          <w:sz w:val="24"/>
          <w:szCs w:val="24"/>
        </w:rPr>
        <w:t>已获得三项实用型专利（专利号分别为：ZL201620071405.9，ZL201620076799.7，ZL2016</w:t>
      </w:r>
      <w:r w:rsidR="00BA2E1E" w:rsidRPr="00487AE0">
        <w:rPr>
          <w:rFonts w:ascii="宋体" w:hAnsi="宋体" w:hint="eastAsia"/>
          <w:b/>
          <w:sz w:val="24"/>
          <w:szCs w:val="24"/>
        </w:rPr>
        <w:t>20387475.5</w:t>
      </w:r>
      <w:r w:rsidR="001956FB" w:rsidRPr="00487AE0">
        <w:rPr>
          <w:rFonts w:ascii="宋体" w:hAnsi="宋体" w:hint="eastAsia"/>
          <w:b/>
          <w:sz w:val="24"/>
          <w:szCs w:val="24"/>
        </w:rPr>
        <w:t>）</w:t>
      </w:r>
    </w:p>
    <w:p w:rsidR="00BE042A" w:rsidRPr="00BE042A" w:rsidRDefault="00A41A9B" w:rsidP="00A41A9B">
      <w:pPr>
        <w:widowControl/>
        <w:spacing w:after="100" w:afterAutospacing="1" w:line="360" w:lineRule="auto"/>
        <w:ind w:firstLineChars="199" w:firstLine="479"/>
        <w:jc w:val="left"/>
        <w:rPr>
          <w:rFonts w:ascii="宋体" w:hAnsi="宋体"/>
          <w:sz w:val="24"/>
          <w:szCs w:val="24"/>
        </w:rPr>
      </w:pPr>
      <w:r w:rsidRPr="00BE042A">
        <w:rPr>
          <w:rFonts w:ascii="宋体" w:hAnsi="宋体" w:hint="eastAsia"/>
          <w:b/>
          <w:sz w:val="24"/>
          <w:szCs w:val="24"/>
        </w:rPr>
        <w:t>VOCs处理系统</w:t>
      </w:r>
      <w:r w:rsidR="00BE042A" w:rsidRPr="00BE042A">
        <w:rPr>
          <w:rFonts w:ascii="宋体" w:hAnsi="宋体" w:hint="eastAsia"/>
          <w:sz w:val="24"/>
          <w:szCs w:val="24"/>
        </w:rPr>
        <w:t>的核心是表面吸附催化氧化技术和光量子能氧化技术。在常温条件下，吸附在多微孔的固体催化剂表面的有机分子与催化产生的超强氧化活性</w:t>
      </w:r>
      <w:proofErr w:type="gramStart"/>
      <w:r w:rsidR="00BE042A" w:rsidRPr="00BE042A">
        <w:rPr>
          <w:rFonts w:ascii="宋体" w:hAnsi="宋体" w:hint="eastAsia"/>
          <w:sz w:val="24"/>
          <w:szCs w:val="24"/>
        </w:rPr>
        <w:t>自由基反应</w:t>
      </w:r>
      <w:proofErr w:type="gramEnd"/>
      <w:r w:rsidR="00BE042A" w:rsidRPr="00BE042A">
        <w:rPr>
          <w:rFonts w:ascii="宋体" w:hAnsi="宋体" w:hint="eastAsia"/>
          <w:sz w:val="24"/>
          <w:szCs w:val="24"/>
        </w:rPr>
        <w:t>分解，氧化产物在催化剂表面脱附，如此反复持续进行。光量子能促使有机高分子变得不稳定，甚至化学键发生变化断裂，同时也产生大量的氧化活性自由基，进一步提高氧化速率，减少氧化剂消耗量。</w:t>
      </w:r>
    </w:p>
    <w:p w:rsidR="00234BC8" w:rsidRPr="004D4009" w:rsidRDefault="00A27652" w:rsidP="004D4009">
      <w:pPr>
        <w:pStyle w:val="2"/>
        <w:numPr>
          <w:ilvl w:val="0"/>
          <w:numId w:val="0"/>
        </w:numPr>
        <w:ind w:leftChars="16" w:left="610" w:hanging="576"/>
        <w:rPr>
          <w:rFonts w:ascii="宋体" w:eastAsia="宋体" w:hAnsi="宋体"/>
        </w:rPr>
      </w:pPr>
      <w:bookmarkStart w:id="8" w:name="_Toc424676589"/>
      <w:r w:rsidRPr="004D4009">
        <w:rPr>
          <w:rFonts w:ascii="宋体" w:eastAsia="宋体" w:hAnsi="宋体" w:hint="eastAsia"/>
        </w:rPr>
        <w:t>3</w:t>
      </w:r>
      <w:r w:rsidR="004D4009" w:rsidRPr="004D4009">
        <w:rPr>
          <w:rFonts w:ascii="宋体" w:eastAsia="宋体" w:hAnsi="宋体" w:hint="eastAsia"/>
        </w:rPr>
        <w:t>.6.1</w:t>
      </w:r>
      <w:r w:rsidR="00234BC8" w:rsidRPr="004D4009">
        <w:rPr>
          <w:rFonts w:ascii="宋体" w:eastAsia="宋体" w:hAnsi="宋体" w:hint="eastAsia"/>
        </w:rPr>
        <w:t xml:space="preserve"> 基本原理</w:t>
      </w:r>
      <w:bookmarkEnd w:id="8"/>
    </w:p>
    <w:p w:rsidR="00BE042A" w:rsidRPr="00BE042A" w:rsidRDefault="00BE042A" w:rsidP="00BE042A">
      <w:pPr>
        <w:pStyle w:val="af0"/>
        <w:numPr>
          <w:ilvl w:val="0"/>
          <w:numId w:val="15"/>
        </w:numPr>
        <w:spacing w:line="360" w:lineRule="auto"/>
        <w:ind w:firstLineChars="0"/>
        <w:rPr>
          <w:rFonts w:ascii="宋体" w:hAnsi="宋体"/>
          <w:sz w:val="24"/>
        </w:rPr>
      </w:pPr>
      <w:r w:rsidRPr="00BE042A">
        <w:rPr>
          <w:rFonts w:ascii="宋体" w:hAnsi="宋体" w:hint="eastAsia"/>
          <w:sz w:val="24"/>
        </w:rPr>
        <w:t>掺杂稀土/贵金属的催化剂具有特殊的化学结构和晶体结构，其可以在常温常压下，与氧化剂</w:t>
      </w:r>
      <w:r w:rsidR="00971E36">
        <w:rPr>
          <w:rFonts w:ascii="宋体" w:hAnsi="宋体" w:hint="eastAsia"/>
          <w:sz w:val="24"/>
        </w:rPr>
        <w:t>和紫外光共同作用下</w:t>
      </w:r>
      <w:r w:rsidRPr="00BE042A">
        <w:rPr>
          <w:rFonts w:ascii="宋体" w:hAnsi="宋体" w:hint="eastAsia"/>
          <w:sz w:val="24"/>
        </w:rPr>
        <w:t>进行电子耦合，从而生成较为稳定的羟基自由基团（·OH）或者过氧化物自由基团（·OOR）。这些自由基团具有非常强的氧化性能，可以和吸附在催化剂表面废气中与有机物发生反应，反应中生成的有机自由基</w:t>
      </w:r>
      <w:r w:rsidR="003444A2">
        <w:rPr>
          <w:rFonts w:ascii="宋体" w:hAnsi="宋体" w:hint="eastAsia"/>
          <w:sz w:val="24"/>
        </w:rPr>
        <w:t xml:space="preserve">  </w:t>
      </w:r>
      <w:r w:rsidRPr="00BE042A">
        <w:rPr>
          <w:rFonts w:ascii="宋体" w:hAnsi="宋体" w:hint="eastAsia"/>
          <w:sz w:val="24"/>
        </w:rPr>
        <w:t xml:space="preserve">可以继续参加·OH的链式反应，或者通过生成有机过氧化物自由基后，进一步发生氧化分解反应直至降解为最终无机气体产物，从催化剂表面脱附。 </w:t>
      </w:r>
    </w:p>
    <w:p w:rsidR="00BE042A" w:rsidRPr="00BE042A" w:rsidRDefault="00BE042A" w:rsidP="00BE042A">
      <w:pPr>
        <w:pStyle w:val="af0"/>
        <w:numPr>
          <w:ilvl w:val="0"/>
          <w:numId w:val="15"/>
        </w:numPr>
        <w:spacing w:line="360" w:lineRule="auto"/>
        <w:ind w:firstLineChars="0"/>
        <w:rPr>
          <w:rFonts w:ascii="宋体" w:hAnsi="宋体"/>
          <w:sz w:val="24"/>
        </w:rPr>
      </w:pPr>
      <w:r w:rsidRPr="00BE042A">
        <w:rPr>
          <w:rFonts w:ascii="宋体" w:hAnsi="宋体" w:hint="eastAsia"/>
          <w:sz w:val="24"/>
        </w:rPr>
        <w:lastRenderedPageBreak/>
        <w:t>光量子能催化氧化主要利用一定紫外光的特征频谱，一方面使空气中的</w:t>
      </w:r>
      <w:r w:rsidR="00BB06B0">
        <w:rPr>
          <w:rFonts w:ascii="宋体" w:hAnsi="宋体" w:hint="eastAsia"/>
          <w:sz w:val="24"/>
        </w:rPr>
        <w:t>O</w:t>
      </w:r>
      <w:r w:rsidR="00BB06B0">
        <w:rPr>
          <w:rFonts w:ascii="宋体" w:hAnsi="宋体" w:hint="eastAsia"/>
          <w:sz w:val="15"/>
          <w:szCs w:val="15"/>
        </w:rPr>
        <w:t>2</w:t>
      </w:r>
      <w:r w:rsidRPr="00BE042A">
        <w:rPr>
          <w:rFonts w:ascii="宋体" w:hAnsi="宋体" w:hint="eastAsia"/>
          <w:sz w:val="24"/>
        </w:rPr>
        <w:t>分子激发成活性氧化性能或直接生成臭氧，使氧化性能倍增；另一方面，激发所投加氧化剂转变具有更强氧化性能的羟基自由基团（·OH），同时也能够使有机高分子化学</w:t>
      </w:r>
      <w:proofErr w:type="gramStart"/>
      <w:r w:rsidRPr="00BE042A">
        <w:rPr>
          <w:rFonts w:ascii="宋体" w:hAnsi="宋体" w:hint="eastAsia"/>
          <w:sz w:val="24"/>
        </w:rPr>
        <w:t>键发生</w:t>
      </w:r>
      <w:proofErr w:type="gramEnd"/>
      <w:r w:rsidRPr="00BE042A">
        <w:rPr>
          <w:rFonts w:ascii="宋体" w:hAnsi="宋体" w:hint="eastAsia"/>
          <w:sz w:val="24"/>
        </w:rPr>
        <w:t>处于不稳定状态，在多种活性氧化自由基的作用下化学键快速断裂，加速氧化分解。</w:t>
      </w:r>
    </w:p>
    <w:p w:rsidR="00BE042A" w:rsidRPr="006972C3" w:rsidRDefault="00A41A9B" w:rsidP="006972C3">
      <w:pPr>
        <w:pStyle w:val="af0"/>
        <w:numPr>
          <w:ilvl w:val="0"/>
          <w:numId w:val="15"/>
        </w:numPr>
        <w:spacing w:line="360" w:lineRule="auto"/>
        <w:ind w:firstLineChars="0"/>
        <w:rPr>
          <w:rFonts w:ascii="宋体" w:hAnsi="宋体"/>
          <w:sz w:val="24"/>
        </w:rPr>
      </w:pPr>
      <w:r>
        <w:rPr>
          <w:rFonts w:ascii="宋体" w:hAnsi="宋体" w:hint="eastAsia"/>
          <w:sz w:val="24"/>
        </w:rPr>
        <w:t>多</w:t>
      </w:r>
      <w:r w:rsidR="00BE042A" w:rsidRPr="00BE042A">
        <w:rPr>
          <w:rFonts w:ascii="宋体" w:hAnsi="宋体" w:hint="eastAsia"/>
          <w:sz w:val="24"/>
        </w:rPr>
        <w:t>级叠加氧化模块，使VOCs处理经过预处理、多相催化氧化、光催化氧</w:t>
      </w:r>
      <w:proofErr w:type="gramStart"/>
      <w:r w:rsidR="00BE042A" w:rsidRPr="00BE042A">
        <w:rPr>
          <w:rFonts w:ascii="宋体" w:hAnsi="宋体" w:hint="eastAsia"/>
          <w:sz w:val="24"/>
        </w:rPr>
        <w:t>化多种</w:t>
      </w:r>
      <w:proofErr w:type="gramEnd"/>
      <w:r w:rsidR="00BE042A" w:rsidRPr="00BE042A">
        <w:rPr>
          <w:rFonts w:ascii="宋体" w:hAnsi="宋体" w:hint="eastAsia"/>
          <w:sz w:val="24"/>
        </w:rPr>
        <w:t>工艺模块及模块组合使VOCs净化处理更彻底、无二次污染。</w:t>
      </w:r>
    </w:p>
    <w:p w:rsidR="00BE042A" w:rsidRDefault="00BE042A" w:rsidP="006972C3"/>
    <w:p w:rsidR="00BE042A" w:rsidRDefault="000C353C" w:rsidP="00971E36">
      <w:r>
        <w:rPr>
          <w:noProof/>
        </w:rPr>
        <w:pict>
          <v:roundrect id="_x0000_s1026" style="position:absolute;left:0;text-align:left;margin-left:1.5pt;margin-top:84.8pt;width:74.25pt;height:42.75pt;z-index:251656704" arcsize="10923f" fillcolor="#92cddc" strokecolor="#f2f2f2" strokeweight="3pt">
            <v:shadow on="t" type="perspective" color="#974706" opacity=".5" offset="1pt" offset2="-1pt"/>
            <v:textbox style="mso-next-textbox:#_x0000_s1026">
              <w:txbxContent>
                <w:p w:rsidR="009F2A6C" w:rsidRDefault="009F2A6C" w:rsidP="00BE042A">
                  <w:r>
                    <w:t>固体催化剂吸附</w:t>
                  </w:r>
                </w:p>
              </w:txbxContent>
            </v:textbox>
          </v:roundrect>
        </w:pict>
      </w:r>
      <w:r>
        <w:pict>
          <v:group id="_x0000_s1027" style="width:441pt;height:215.1pt;mso-position-horizontal-relative:char;mso-position-vertical-relative:line" coordorigin="2280,1565" coordsize="8820,4302">
            <v:roundrect id="_x0000_s1028" style="position:absolute;left:4605;top:3365;width:1890;height:885" arcsize="10923f" fillcolor="#92cddc" strokecolor="#f2f2f2" strokeweight="3pt">
              <v:shadow on="t" type="perspective" color="#974706" opacity=".5" offset="1pt" offset2="-1pt"/>
              <v:textbox style="mso-next-textbox:#_x0000_s1028">
                <w:txbxContent>
                  <w:p w:rsidR="009F2A6C" w:rsidRDefault="009F2A6C" w:rsidP="00BE042A">
                    <w:r>
                      <w:rPr>
                        <w:rFonts w:hint="eastAsia"/>
                      </w:rPr>
                      <w:t>VOC</w:t>
                    </w:r>
                    <w:r>
                      <w:rPr>
                        <w:rFonts w:hint="eastAsia"/>
                      </w:rPr>
                      <w:t>分子</w:t>
                    </w:r>
                    <w:r>
                      <w:t>催化氧化</w:t>
                    </w:r>
                    <w:r>
                      <w:rPr>
                        <w:rFonts w:hint="eastAsia"/>
                      </w:rPr>
                      <w:t>反应。</w:t>
                    </w:r>
                  </w:p>
                </w:txbxContent>
              </v:textbox>
            </v:roundrect>
            <v:oval id="_x0000_s1029" style="position:absolute;left:4290;top:1565;width:2430;height:1080" fillcolor="#92cddc" strokecolor="#f2f2f2" strokeweight="3pt">
              <v:shadow on="t" type="perspective" color="#974706" opacity=".5" offset="1pt" offset2="-1pt"/>
              <v:textbox style="mso-next-textbox:#_x0000_s1029">
                <w:txbxContent>
                  <w:p w:rsidR="009F2A6C" w:rsidRDefault="009F2A6C" w:rsidP="00BE042A">
                    <w:pPr>
                      <w:ind w:firstLineChars="100" w:firstLine="210"/>
                    </w:pPr>
                    <w:r>
                      <w:rPr>
                        <w:rFonts w:hint="eastAsia"/>
                      </w:rPr>
                      <w:t>活性氧化</w:t>
                    </w:r>
                    <w:r>
                      <w:t>剂</w:t>
                    </w:r>
                  </w:p>
                  <w:p w:rsidR="009F2A6C" w:rsidRDefault="009F2A6C" w:rsidP="00BE042A">
                    <w:r w:rsidRPr="002A2BF7">
                      <w:rPr>
                        <w:rFonts w:ascii="宋体" w:hAnsi="宋体" w:hint="eastAsia"/>
                        <w:szCs w:val="21"/>
                      </w:rPr>
                      <w:t>·OH</w:t>
                    </w:r>
                    <w:r>
                      <w:rPr>
                        <w:rFonts w:hint="eastAsia"/>
                      </w:rPr>
                      <w:t>、</w:t>
                    </w:r>
                    <w:r>
                      <w:rPr>
                        <w:rFonts w:hint="eastAsia"/>
                      </w:rPr>
                      <w:t>O3</w:t>
                    </w:r>
                    <w:r>
                      <w:rPr>
                        <w:rFonts w:hint="eastAsia"/>
                      </w:rPr>
                      <w:t>、</w:t>
                    </w:r>
                    <w:r w:rsidRPr="002A2BF7">
                      <w:rPr>
                        <w:rFonts w:ascii="宋体" w:hAnsi="宋体" w:hint="eastAsia"/>
                        <w:szCs w:val="21"/>
                      </w:rPr>
                      <w:t>·OOR</w:t>
                    </w:r>
                  </w:p>
                </w:txbxContent>
              </v:textbox>
            </v:oval>
            <v:roundrect id="_x0000_s1030" style="position:absolute;left:2280;top:4145;width:1485;height:903" arcsize="10923f" fillcolor="#92cddc" strokecolor="#f2f2f2" strokeweight="3pt">
              <v:shadow on="t" type="perspective" color="#974706" opacity=".5" offset="1pt" offset2="-1pt"/>
              <v:textbox style="mso-next-textbox:#_x0000_s1030">
                <w:txbxContent>
                  <w:p w:rsidR="009F2A6C" w:rsidRDefault="009F2A6C" w:rsidP="00BE042A">
                    <w:proofErr w:type="gramStart"/>
                    <w:r>
                      <w:t>循</w:t>
                    </w:r>
                    <w:proofErr w:type="gramEnd"/>
                    <w:r>
                      <w:t>环氧化</w:t>
                    </w:r>
                  </w:p>
                  <w:p w:rsidR="009F2A6C" w:rsidRDefault="009F2A6C" w:rsidP="00BE042A"/>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3960;top:3170;width:435;height:417" strokecolor="#4f81bd" strokeweight="2.5pt">
              <v:shadow color="#868686"/>
            </v:shape>
            <v:shape id="_x0000_s1032" type="#_x0000_t13" style="position:absolute;left:3960;top:4013;width:435;height:417" strokecolor="#4f81bd" strokeweight="2.5pt">
              <v:shadow color="#868686"/>
            </v:shape>
            <v:shape id="_x0000_s1033" type="#_x0000_t32" style="position:absolute;left:5556;top:4361;width:0;height:426" o:connectortype="straight" strokecolor="#d99594">
              <v:stroke startarrow="block" endarrow="block"/>
            </v:shape>
            <v:shape id="_x0000_s1034" type="#_x0000_t32" style="position:absolute;left:5490;top:2750;width:0;height:525" o:connectortype="straight" strokecolor="#d99594">
              <v:stroke endarrow="block"/>
            </v:shape>
            <v:roundrect id="_x0000_s1035" style="position:absolute;left:7125;top:3365;width:1635;height:912" arcsize="10923f" fillcolor="#92cddc" strokecolor="#f2f2f2" strokeweight="3pt">
              <v:shadow on="t" type="perspective" color="#974706" opacity=".5" offset="1pt" offset2="-1pt"/>
              <v:textbox style="mso-next-textbox:#_x0000_s1035">
                <w:txbxContent>
                  <w:p w:rsidR="009F2A6C" w:rsidRDefault="009F2A6C" w:rsidP="00BE042A">
                    <w:r>
                      <w:t>产物分子从表面脱附</w:t>
                    </w:r>
                  </w:p>
                </w:txbxContent>
              </v:textbox>
            </v:roundrect>
            <v:roundrect id="_x0000_s1036" style="position:absolute;left:9345;top:3365;width:1755;height:885" arcsize="10923f" fillcolor="#92cddc" strokecolor="#f2f2f2" strokeweight="3pt">
              <v:shadow on="t" type="perspective" color="#974706" opacity=".5" offset="1pt" offset2="-1pt"/>
              <v:textbox style="mso-next-textbox:#_x0000_s1036">
                <w:txbxContent>
                  <w:p w:rsidR="009F2A6C" w:rsidRDefault="009F2A6C" w:rsidP="00BE042A">
                    <w:r>
                      <w:rPr>
                        <w:rFonts w:hint="eastAsia"/>
                      </w:rPr>
                      <w:t>产物</w:t>
                    </w:r>
                    <w:r>
                      <w:t>分子</w:t>
                    </w:r>
                    <w:r>
                      <w:rPr>
                        <w:rFonts w:hint="eastAsia"/>
                      </w:rPr>
                      <w:t>CO2</w:t>
                    </w:r>
                    <w:r>
                      <w:rPr>
                        <w:rFonts w:hint="eastAsia"/>
                      </w:rPr>
                      <w:t>、</w:t>
                    </w:r>
                    <w:r>
                      <w:rPr>
                        <w:rFonts w:hint="eastAsia"/>
                      </w:rPr>
                      <w:t>H2O</w:t>
                    </w:r>
                    <w:r>
                      <w:rPr>
                        <w:rFonts w:hint="eastAsia"/>
                      </w:rPr>
                      <w:t>等</w:t>
                    </w:r>
                  </w:p>
                </w:txbxContent>
              </v:textbox>
            </v:roundrect>
            <v:shape id="_x0000_s1037" type="#_x0000_t13" style="position:absolute;left:6615;top:3596;width:435;height:417" strokecolor="#4f81bd" strokeweight="2.5pt">
              <v:shadow color="#868686"/>
            </v:shape>
            <v:shape id="_x0000_s1038" type="#_x0000_t13" style="position:absolute;left:8910;top:3596;width:435;height:417" strokecolor="#4f81bd" strokeweight="2.5pt">
              <v:shadow color="#868686"/>
            </v:shape>
            <v:oval id="_x0000_s1039" style="position:absolute;left:4395;top:4787;width:2430;height:1080" fillcolor="#92cddc" strokecolor="#f2f2f2" strokeweight="3pt">
              <v:shadow on="t" type="perspective" color="#974706" opacity=".5" offset="1pt" offset2="-1pt"/>
              <v:textbox style="mso-next-textbox:#_x0000_s1039">
                <w:txbxContent>
                  <w:p w:rsidR="009F2A6C" w:rsidRDefault="009F2A6C" w:rsidP="00BE042A">
                    <w:r>
                      <w:rPr>
                        <w:rFonts w:hint="eastAsia"/>
                      </w:rPr>
                      <w:t>氧化</w:t>
                    </w:r>
                    <w:r>
                      <w:t>剂</w:t>
                    </w:r>
                    <w:r w:rsidRPr="002A2BF7">
                      <w:rPr>
                        <w:rFonts w:ascii="宋体" w:hAnsi="宋体" w:hint="eastAsia"/>
                        <w:szCs w:val="21"/>
                      </w:rPr>
                      <w:t>·OH</w:t>
                    </w:r>
                    <w:r>
                      <w:rPr>
                        <w:rFonts w:hint="eastAsia"/>
                      </w:rPr>
                      <w:t>、</w:t>
                    </w:r>
                    <w:r>
                      <w:rPr>
                        <w:rFonts w:hint="eastAsia"/>
                      </w:rPr>
                      <w:t>O3</w:t>
                    </w:r>
                    <w:r>
                      <w:rPr>
                        <w:rFonts w:hint="eastAsia"/>
                      </w:rPr>
                      <w:t>、</w:t>
                    </w:r>
                    <w:r w:rsidRPr="002A2BF7">
                      <w:rPr>
                        <w:rFonts w:ascii="宋体" w:hAnsi="宋体" w:hint="eastAsia"/>
                        <w:szCs w:val="21"/>
                      </w:rPr>
                      <w:t>·OOR</w:t>
                    </w:r>
                  </w:p>
                </w:txbxContent>
              </v:textbox>
            </v:oval>
            <v:shape id="_x0000_s1040" type="#_x0000_t32" style="position:absolute;left:3000;top:5423;width:1395;height:30;flip:x" o:connectortype="straight" strokecolor="#d99594"/>
            <v:shape id="_x0000_s1041" type="#_x0000_t32" style="position:absolute;left:3000;top:5156;width:0;height:300;flip:y" o:connectortype="straight" strokecolor="#d99594">
              <v:stroke endarrow="block"/>
            </v:shape>
            <v:roundrect id="_x0000_s1042" style="position:absolute;left:2280;top:1983;width:1485;height:855" arcsize="10923f" fillcolor="#92cddc" strokecolor="#f2f2f2" strokeweight="3pt">
              <v:shadow on="t" type="perspective" color="#974706" opacity=".5" offset="1pt" offset2="-1pt"/>
              <v:textbox style="mso-next-textbox:#_x0000_s1042">
                <w:txbxContent>
                  <w:p w:rsidR="009F2A6C" w:rsidRDefault="009F2A6C" w:rsidP="00BE042A">
                    <w:r>
                      <w:rPr>
                        <w:rFonts w:hint="eastAsia"/>
                      </w:rPr>
                      <w:t>UV</w:t>
                    </w:r>
                    <w:r>
                      <w:rPr>
                        <w:rFonts w:hint="eastAsia"/>
                      </w:rPr>
                      <w:t>光量子</w:t>
                    </w:r>
                  </w:p>
                </w:txbxContent>
              </v:textbox>
            </v:roundrect>
            <w10:wrap type="none"/>
            <w10:anchorlock/>
          </v:group>
        </w:pict>
      </w:r>
    </w:p>
    <w:p w:rsidR="00BE042A" w:rsidRDefault="00BE042A" w:rsidP="00971E36">
      <w:pPr>
        <w:ind w:left="210" w:hangingChars="100" w:hanging="210"/>
      </w:pPr>
      <w:r>
        <w:rPr>
          <w:rFonts w:hint="eastAsia"/>
        </w:rPr>
        <w:t xml:space="preserve">        </w:t>
      </w:r>
      <w:r w:rsidR="00971E36">
        <w:rPr>
          <w:rFonts w:hint="eastAsia"/>
        </w:rPr>
        <w:t xml:space="preserve">                 </w:t>
      </w:r>
      <w:r w:rsidR="00971E36">
        <w:rPr>
          <w:rFonts w:hint="eastAsia"/>
        </w:rPr>
        <w:t>多相催化氧化原理图</w:t>
      </w:r>
      <w:r>
        <w:rPr>
          <w:rFonts w:hint="eastAsia"/>
        </w:rPr>
        <w:t xml:space="preserve">    </w:t>
      </w:r>
    </w:p>
    <w:p w:rsidR="00234BC8" w:rsidRDefault="00A27652" w:rsidP="004D4009">
      <w:pPr>
        <w:pStyle w:val="2"/>
        <w:numPr>
          <w:ilvl w:val="0"/>
          <w:numId w:val="0"/>
        </w:numPr>
        <w:ind w:left="576" w:hanging="576"/>
      </w:pPr>
      <w:bookmarkStart w:id="9" w:name="_Toc424676591"/>
      <w:r>
        <w:rPr>
          <w:rFonts w:hint="eastAsia"/>
        </w:rPr>
        <w:t>3.</w:t>
      </w:r>
      <w:r w:rsidR="004D4009">
        <w:rPr>
          <w:rFonts w:hint="eastAsia"/>
        </w:rPr>
        <w:t>6.</w:t>
      </w:r>
      <w:r w:rsidR="001753EF">
        <w:rPr>
          <w:rFonts w:hint="eastAsia"/>
        </w:rPr>
        <w:t>2</w:t>
      </w:r>
      <w:r w:rsidR="00234BC8">
        <w:rPr>
          <w:rFonts w:hint="eastAsia"/>
        </w:rPr>
        <w:t xml:space="preserve"> </w:t>
      </w:r>
      <w:r w:rsidR="00234BC8">
        <w:rPr>
          <w:rFonts w:hint="eastAsia"/>
        </w:rPr>
        <w:t>系统特点及优势</w:t>
      </w:r>
      <w:bookmarkEnd w:id="9"/>
    </w:p>
    <w:p w:rsidR="00971E36" w:rsidRDefault="00BE042A" w:rsidP="00BE042A">
      <w:pPr>
        <w:pStyle w:val="af0"/>
        <w:numPr>
          <w:ilvl w:val="0"/>
          <w:numId w:val="16"/>
        </w:numPr>
        <w:spacing w:line="360" w:lineRule="auto"/>
        <w:ind w:firstLineChars="0"/>
        <w:rPr>
          <w:rFonts w:ascii="宋体" w:hAnsi="宋体"/>
          <w:sz w:val="24"/>
        </w:rPr>
      </w:pPr>
      <w:r w:rsidRPr="00EC2A2B">
        <w:rPr>
          <w:rFonts w:ascii="宋体" w:hAnsi="宋体" w:hint="eastAsia"/>
          <w:sz w:val="24"/>
        </w:rPr>
        <w:t>高效催化剂-光量子能催化氧化技术相结合，提高了氧化效率，处理率</w:t>
      </w:r>
    </w:p>
    <w:p w:rsidR="00BE042A" w:rsidRPr="00EC2A2B" w:rsidRDefault="0056234C" w:rsidP="00971E36">
      <w:pPr>
        <w:pStyle w:val="af0"/>
        <w:spacing w:line="360" w:lineRule="auto"/>
        <w:ind w:left="840" w:firstLineChars="0" w:firstLine="0"/>
        <w:rPr>
          <w:rFonts w:ascii="宋体" w:hAnsi="宋体"/>
          <w:sz w:val="24"/>
        </w:rPr>
      </w:pPr>
      <w:r>
        <w:rPr>
          <w:rFonts w:ascii="宋体" w:hAnsi="宋体" w:hint="eastAsia"/>
          <w:sz w:val="24"/>
        </w:rPr>
        <w:t>85</w:t>
      </w:r>
      <w:r w:rsidR="00BE042A" w:rsidRPr="00EC2A2B">
        <w:rPr>
          <w:rFonts w:ascii="宋体" w:hAnsi="宋体" w:hint="eastAsia"/>
          <w:sz w:val="24"/>
        </w:rPr>
        <w:t>%</w:t>
      </w:r>
      <w:r w:rsidR="004D4009">
        <w:rPr>
          <w:rFonts w:ascii="宋体" w:hAnsi="宋体" w:hint="eastAsia"/>
          <w:sz w:val="24"/>
        </w:rPr>
        <w:t>以上</w:t>
      </w:r>
      <w:r w:rsidR="00BE042A" w:rsidRPr="00EC2A2B">
        <w:rPr>
          <w:rFonts w:ascii="宋体" w:hAnsi="宋体" w:hint="eastAsia"/>
          <w:sz w:val="24"/>
        </w:rPr>
        <w:t>。</w:t>
      </w:r>
    </w:p>
    <w:p w:rsidR="00BE042A" w:rsidRPr="00EC2A2B" w:rsidRDefault="00BE042A" w:rsidP="00BE042A">
      <w:pPr>
        <w:pStyle w:val="af0"/>
        <w:numPr>
          <w:ilvl w:val="0"/>
          <w:numId w:val="16"/>
        </w:numPr>
        <w:spacing w:line="360" w:lineRule="auto"/>
        <w:ind w:firstLineChars="0"/>
        <w:rPr>
          <w:rFonts w:ascii="宋体" w:hAnsi="宋体"/>
          <w:sz w:val="24"/>
        </w:rPr>
      </w:pPr>
      <w:r w:rsidRPr="00EC2A2B">
        <w:rPr>
          <w:rFonts w:ascii="宋体" w:hAnsi="宋体" w:hint="eastAsia"/>
          <w:sz w:val="24"/>
        </w:rPr>
        <w:t>系统模块化设计，便于组合配置和扩展，便于方案设计、安装、调试、维护。</w:t>
      </w:r>
    </w:p>
    <w:p w:rsidR="00BE042A" w:rsidRPr="00EC2A2B" w:rsidRDefault="00BE042A" w:rsidP="00BE042A">
      <w:pPr>
        <w:pStyle w:val="af0"/>
        <w:numPr>
          <w:ilvl w:val="0"/>
          <w:numId w:val="16"/>
        </w:numPr>
        <w:spacing w:line="360" w:lineRule="auto"/>
        <w:ind w:firstLineChars="0"/>
        <w:rPr>
          <w:rFonts w:ascii="宋体" w:hAnsi="宋体"/>
          <w:sz w:val="24"/>
        </w:rPr>
      </w:pPr>
      <w:r w:rsidRPr="00EC2A2B">
        <w:rPr>
          <w:rFonts w:ascii="宋体" w:hAnsi="宋体" w:hint="eastAsia"/>
          <w:sz w:val="24"/>
        </w:rPr>
        <w:t>常温、常压下长期稳定运行，反应条件温和，安全性能高，应用领域广。</w:t>
      </w:r>
    </w:p>
    <w:p w:rsidR="00BE042A" w:rsidRPr="00EC2A2B" w:rsidRDefault="00BE042A" w:rsidP="00BE042A">
      <w:pPr>
        <w:pStyle w:val="af0"/>
        <w:numPr>
          <w:ilvl w:val="0"/>
          <w:numId w:val="16"/>
        </w:numPr>
        <w:spacing w:line="360" w:lineRule="auto"/>
        <w:ind w:firstLineChars="0"/>
        <w:rPr>
          <w:rFonts w:ascii="宋体" w:hAnsi="宋体"/>
          <w:sz w:val="24"/>
        </w:rPr>
      </w:pPr>
      <w:r w:rsidRPr="00EC2A2B">
        <w:rPr>
          <w:rFonts w:ascii="宋体" w:hAnsi="宋体" w:hint="eastAsia"/>
          <w:sz w:val="24"/>
        </w:rPr>
        <w:t>对有机物的降解以生成含氧基团的小分子化合物为主，不产生二次污染物。</w:t>
      </w:r>
    </w:p>
    <w:p w:rsidR="00BE042A" w:rsidRPr="00EC2A2B" w:rsidRDefault="00BE042A" w:rsidP="00BE042A">
      <w:pPr>
        <w:pStyle w:val="af0"/>
        <w:numPr>
          <w:ilvl w:val="0"/>
          <w:numId w:val="16"/>
        </w:numPr>
        <w:spacing w:line="360" w:lineRule="auto"/>
        <w:ind w:firstLineChars="0"/>
        <w:rPr>
          <w:rFonts w:ascii="宋体" w:hAnsi="宋体"/>
          <w:sz w:val="24"/>
        </w:rPr>
      </w:pPr>
      <w:r w:rsidRPr="00EC2A2B">
        <w:rPr>
          <w:rFonts w:ascii="宋体" w:hAnsi="宋体" w:hint="eastAsia"/>
          <w:sz w:val="24"/>
        </w:rPr>
        <w:t>可以多系统并行，适应各种的处理风量，易于设计、投资成本低，占用面积小。</w:t>
      </w:r>
    </w:p>
    <w:p w:rsidR="004D4009" w:rsidRDefault="0032185C" w:rsidP="005F22BA">
      <w:pPr>
        <w:pStyle w:val="af0"/>
        <w:numPr>
          <w:ilvl w:val="0"/>
          <w:numId w:val="16"/>
        </w:numPr>
        <w:spacing w:line="360" w:lineRule="auto"/>
        <w:ind w:firstLineChars="0"/>
        <w:rPr>
          <w:rFonts w:ascii="宋体" w:hAnsi="宋体"/>
          <w:sz w:val="24"/>
        </w:rPr>
      </w:pPr>
      <w:r>
        <w:rPr>
          <w:rFonts w:ascii="宋体" w:hAnsi="宋体" w:hint="eastAsia"/>
          <w:sz w:val="24"/>
        </w:rPr>
        <w:t>系统相比其它处理技术能耗较低、氧化剂耗材少，运行成本低廉</w:t>
      </w:r>
      <w:bookmarkStart w:id="10" w:name="_Toc424676592"/>
    </w:p>
    <w:p w:rsidR="004D4009" w:rsidRDefault="004D4009" w:rsidP="004D4009">
      <w:pPr>
        <w:pStyle w:val="af0"/>
        <w:spacing w:line="360" w:lineRule="auto"/>
        <w:ind w:left="420" w:firstLineChars="0" w:firstLine="0"/>
        <w:rPr>
          <w:sz w:val="30"/>
          <w:szCs w:val="30"/>
        </w:rPr>
      </w:pPr>
    </w:p>
    <w:p w:rsidR="009E75CA" w:rsidRDefault="00A27652" w:rsidP="00E7754D">
      <w:pPr>
        <w:pStyle w:val="af0"/>
        <w:spacing w:line="360" w:lineRule="auto"/>
        <w:ind w:firstLineChars="0" w:firstLine="0"/>
        <w:rPr>
          <w:sz w:val="30"/>
          <w:szCs w:val="30"/>
        </w:rPr>
      </w:pPr>
      <w:r w:rsidRPr="004D4009">
        <w:rPr>
          <w:rFonts w:hint="eastAsia"/>
          <w:sz w:val="30"/>
          <w:szCs w:val="30"/>
        </w:rPr>
        <w:t>四、</w:t>
      </w:r>
      <w:r w:rsidR="004C1FC5">
        <w:rPr>
          <w:rFonts w:hint="eastAsia"/>
          <w:sz w:val="30"/>
          <w:szCs w:val="30"/>
        </w:rPr>
        <w:t>主要</w:t>
      </w:r>
      <w:r w:rsidR="00B10357">
        <w:rPr>
          <w:rFonts w:hint="eastAsia"/>
          <w:sz w:val="30"/>
          <w:szCs w:val="30"/>
        </w:rPr>
        <w:t>设备技术工艺及参数</w:t>
      </w:r>
    </w:p>
    <w:p w:rsidR="00F8301A" w:rsidRDefault="00A27652" w:rsidP="005F22BA">
      <w:pPr>
        <w:pStyle w:val="2"/>
        <w:numPr>
          <w:ilvl w:val="0"/>
          <w:numId w:val="0"/>
        </w:numPr>
        <w:ind w:left="576"/>
        <w:rPr>
          <w:rFonts w:ascii="宋体" w:eastAsia="宋体" w:hAnsi="宋体"/>
        </w:rPr>
      </w:pPr>
      <w:bookmarkStart w:id="11" w:name="_Toc424676593"/>
      <w:bookmarkEnd w:id="10"/>
      <w:r w:rsidRPr="008D4769">
        <w:rPr>
          <w:rFonts w:ascii="宋体" w:eastAsia="宋体" w:hAnsi="宋体" w:hint="eastAsia"/>
        </w:rPr>
        <w:t>4</w:t>
      </w:r>
      <w:r w:rsidR="00F8301A" w:rsidRPr="008D4769">
        <w:rPr>
          <w:rFonts w:ascii="宋体" w:eastAsia="宋体" w:hAnsi="宋体" w:hint="eastAsia"/>
        </w:rPr>
        <w:t>.</w:t>
      </w:r>
      <w:r w:rsidR="00A54A93" w:rsidRPr="008D4769">
        <w:rPr>
          <w:rFonts w:ascii="宋体" w:eastAsia="宋体" w:hAnsi="宋体" w:hint="eastAsia"/>
        </w:rPr>
        <w:t>1</w:t>
      </w:r>
      <w:bookmarkEnd w:id="11"/>
      <w:r w:rsidR="00F66EFA">
        <w:rPr>
          <w:rFonts w:ascii="宋体" w:eastAsia="宋体" w:hAnsi="宋体" w:hint="eastAsia"/>
        </w:rPr>
        <w:t>喷淋塔</w:t>
      </w:r>
    </w:p>
    <w:p w:rsidR="00F11B25" w:rsidRPr="00F11B25" w:rsidRDefault="00F11B25" w:rsidP="00F11B25">
      <w:r>
        <w:rPr>
          <w:rFonts w:hint="eastAsia"/>
        </w:rPr>
        <w:t xml:space="preserve">     </w:t>
      </w:r>
    </w:p>
    <w:tbl>
      <w:tblPr>
        <w:tblW w:w="802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3598"/>
      </w:tblGrid>
      <w:tr w:rsidR="00F8301A" w:rsidTr="00AB1C5C">
        <w:trPr>
          <w:trHeight w:val="397"/>
        </w:trPr>
        <w:tc>
          <w:tcPr>
            <w:tcW w:w="4428" w:type="dxa"/>
            <w:tcBorders>
              <w:tl2br w:val="nil"/>
              <w:tr2bl w:val="nil"/>
            </w:tcBorders>
            <w:vAlign w:val="bottom"/>
          </w:tcPr>
          <w:p w:rsidR="00F8301A" w:rsidRPr="00AB1C5C" w:rsidRDefault="00F66EFA" w:rsidP="00AB1C5C">
            <w:pPr>
              <w:pStyle w:val="a6"/>
              <w:rPr>
                <w:sz w:val="24"/>
              </w:rPr>
            </w:pPr>
            <w:r>
              <w:rPr>
                <w:rFonts w:hint="eastAsia"/>
                <w:sz w:val="24"/>
              </w:rPr>
              <w:t>规格</w:t>
            </w:r>
          </w:p>
        </w:tc>
        <w:tc>
          <w:tcPr>
            <w:tcW w:w="3598" w:type="dxa"/>
            <w:tcBorders>
              <w:tl2br w:val="nil"/>
              <w:tr2bl w:val="nil"/>
            </w:tcBorders>
            <w:vAlign w:val="bottom"/>
          </w:tcPr>
          <w:p w:rsidR="00F8301A" w:rsidRPr="0020748A" w:rsidRDefault="00F66EFA" w:rsidP="004C1FC5">
            <w:pPr>
              <w:rPr>
                <w:rStyle w:val="af1"/>
              </w:rPr>
            </w:pPr>
            <w:r>
              <w:rPr>
                <w:rFonts w:ascii="宋体" w:hAnsi="宋体" w:hint="eastAsia"/>
              </w:rPr>
              <w:t>Φ</w:t>
            </w:r>
            <w:r w:rsidR="005A0BC7">
              <w:rPr>
                <w:rFonts w:ascii="宋体" w:hAnsi="宋体" w:hint="eastAsia"/>
              </w:rPr>
              <w:t>2</w:t>
            </w:r>
            <w:r w:rsidR="004C1FC5">
              <w:rPr>
                <w:rFonts w:ascii="宋体" w:hAnsi="宋体" w:hint="eastAsia"/>
              </w:rPr>
              <w:t>4</w:t>
            </w:r>
            <w:r>
              <w:rPr>
                <w:rFonts w:ascii="宋体" w:hAnsi="宋体" w:hint="eastAsia"/>
              </w:rPr>
              <w:t>00*6000</w:t>
            </w:r>
          </w:p>
        </w:tc>
      </w:tr>
      <w:tr w:rsidR="0020748A" w:rsidTr="00AB1C5C">
        <w:trPr>
          <w:trHeight w:val="397"/>
        </w:trPr>
        <w:tc>
          <w:tcPr>
            <w:tcW w:w="4428" w:type="dxa"/>
            <w:tcBorders>
              <w:tl2br w:val="nil"/>
              <w:tr2bl w:val="nil"/>
            </w:tcBorders>
            <w:vAlign w:val="bottom"/>
          </w:tcPr>
          <w:p w:rsidR="0020748A" w:rsidRPr="00AB1C5C" w:rsidRDefault="0020748A" w:rsidP="00C14994">
            <w:pPr>
              <w:pStyle w:val="a6"/>
              <w:rPr>
                <w:sz w:val="24"/>
              </w:rPr>
            </w:pPr>
            <w:r w:rsidRPr="00AB1C5C">
              <w:rPr>
                <w:sz w:val="24"/>
              </w:rPr>
              <w:t>材质</w:t>
            </w:r>
          </w:p>
        </w:tc>
        <w:tc>
          <w:tcPr>
            <w:tcW w:w="3598" w:type="dxa"/>
            <w:tcBorders>
              <w:tl2br w:val="nil"/>
              <w:tr2bl w:val="nil"/>
            </w:tcBorders>
            <w:vAlign w:val="bottom"/>
          </w:tcPr>
          <w:p w:rsidR="0020748A" w:rsidRPr="00AB1C5C" w:rsidRDefault="00F66EFA" w:rsidP="0056234C">
            <w:pPr>
              <w:pStyle w:val="a6"/>
              <w:rPr>
                <w:sz w:val="24"/>
              </w:rPr>
            </w:pPr>
            <w:r>
              <w:rPr>
                <w:rFonts w:hint="eastAsia"/>
                <w:sz w:val="24"/>
              </w:rPr>
              <w:t>1</w:t>
            </w:r>
            <w:r w:rsidR="0056234C">
              <w:rPr>
                <w:rFonts w:hint="eastAsia"/>
                <w:sz w:val="24"/>
              </w:rPr>
              <w:t>0</w:t>
            </w:r>
            <w:r>
              <w:rPr>
                <w:rFonts w:hint="eastAsia"/>
                <w:sz w:val="24"/>
              </w:rPr>
              <w:t>mm PP材质</w:t>
            </w:r>
            <w:r w:rsidR="0020748A">
              <w:rPr>
                <w:rFonts w:hint="eastAsia"/>
                <w:sz w:val="24"/>
              </w:rPr>
              <w:t xml:space="preserve">　</w:t>
            </w:r>
          </w:p>
        </w:tc>
      </w:tr>
      <w:tr w:rsidR="0020748A" w:rsidTr="00AB1C5C">
        <w:trPr>
          <w:trHeight w:val="397"/>
        </w:trPr>
        <w:tc>
          <w:tcPr>
            <w:tcW w:w="4428" w:type="dxa"/>
            <w:tcBorders>
              <w:tl2br w:val="nil"/>
              <w:tr2bl w:val="nil"/>
            </w:tcBorders>
            <w:vAlign w:val="bottom"/>
          </w:tcPr>
          <w:p w:rsidR="0020748A" w:rsidRPr="00AB1C5C" w:rsidRDefault="00F66EFA" w:rsidP="00AB1C5C">
            <w:pPr>
              <w:pStyle w:val="a6"/>
              <w:rPr>
                <w:sz w:val="24"/>
              </w:rPr>
            </w:pPr>
            <w:r>
              <w:rPr>
                <w:rFonts w:hint="eastAsia"/>
                <w:sz w:val="24"/>
              </w:rPr>
              <w:t>内置</w:t>
            </w:r>
          </w:p>
        </w:tc>
        <w:tc>
          <w:tcPr>
            <w:tcW w:w="3598" w:type="dxa"/>
            <w:tcBorders>
              <w:tl2br w:val="nil"/>
              <w:tr2bl w:val="nil"/>
            </w:tcBorders>
            <w:vAlign w:val="bottom"/>
          </w:tcPr>
          <w:p w:rsidR="0020748A" w:rsidRPr="00F66EFA" w:rsidRDefault="00F66EFA" w:rsidP="009E75CA">
            <w:pPr>
              <w:pStyle w:val="a6"/>
              <w:rPr>
                <w:sz w:val="24"/>
                <w:szCs w:val="24"/>
              </w:rPr>
            </w:pPr>
            <w:r w:rsidRPr="00F66EFA">
              <w:rPr>
                <w:rFonts w:hAnsi="宋体" w:hint="eastAsia"/>
                <w:sz w:val="24"/>
                <w:szCs w:val="24"/>
              </w:rPr>
              <w:t>三层喷淋，一层除雾</w:t>
            </w:r>
            <w:r>
              <w:rPr>
                <w:rFonts w:hAnsi="宋体" w:hint="eastAsia"/>
                <w:sz w:val="24"/>
                <w:szCs w:val="24"/>
              </w:rPr>
              <w:t>；每层Φ50空心</w:t>
            </w:r>
            <w:proofErr w:type="gramStart"/>
            <w:r>
              <w:rPr>
                <w:rFonts w:hAnsi="宋体" w:hint="eastAsia"/>
                <w:sz w:val="24"/>
                <w:szCs w:val="24"/>
              </w:rPr>
              <w:t>球</w:t>
            </w:r>
            <w:r w:rsidR="0020748A" w:rsidRPr="00F66EFA">
              <w:rPr>
                <w:rFonts w:hint="eastAsia"/>
                <w:sz w:val="24"/>
                <w:szCs w:val="24"/>
              </w:rPr>
              <w:t xml:space="preserve">　　</w:t>
            </w:r>
            <w:proofErr w:type="gramEnd"/>
          </w:p>
        </w:tc>
      </w:tr>
      <w:tr w:rsidR="0020748A" w:rsidTr="00AB1C5C">
        <w:trPr>
          <w:trHeight w:val="397"/>
        </w:trPr>
        <w:tc>
          <w:tcPr>
            <w:tcW w:w="4428" w:type="dxa"/>
            <w:tcBorders>
              <w:tl2br w:val="nil"/>
              <w:tr2bl w:val="nil"/>
            </w:tcBorders>
            <w:vAlign w:val="bottom"/>
          </w:tcPr>
          <w:p w:rsidR="0020748A" w:rsidRPr="00AB1C5C" w:rsidRDefault="00F66EFA" w:rsidP="00AB1C5C">
            <w:pPr>
              <w:pStyle w:val="a6"/>
              <w:rPr>
                <w:sz w:val="24"/>
              </w:rPr>
            </w:pPr>
            <w:r>
              <w:rPr>
                <w:rFonts w:hint="eastAsia"/>
                <w:sz w:val="24"/>
              </w:rPr>
              <w:t>循环</w:t>
            </w:r>
            <w:r>
              <w:rPr>
                <w:sz w:val="24"/>
              </w:rPr>
              <w:t>水泵</w:t>
            </w:r>
          </w:p>
        </w:tc>
        <w:tc>
          <w:tcPr>
            <w:tcW w:w="3598" w:type="dxa"/>
            <w:tcBorders>
              <w:tl2br w:val="nil"/>
              <w:tr2bl w:val="nil"/>
            </w:tcBorders>
            <w:vAlign w:val="bottom"/>
          </w:tcPr>
          <w:p w:rsidR="0020748A" w:rsidRDefault="005260C1" w:rsidP="00D56725">
            <w:pPr>
              <w:pStyle w:val="a6"/>
              <w:rPr>
                <w:sz w:val="24"/>
              </w:rPr>
            </w:pPr>
            <w:r>
              <w:rPr>
                <w:rFonts w:hint="eastAsia"/>
                <w:sz w:val="24"/>
              </w:rPr>
              <w:t>立式</w:t>
            </w:r>
            <w:r w:rsidR="00F66EFA">
              <w:rPr>
                <w:rFonts w:hint="eastAsia"/>
                <w:sz w:val="24"/>
              </w:rPr>
              <w:t>耐酸碱腐蚀，功率</w:t>
            </w:r>
            <w:r w:rsidR="004C1FC5">
              <w:rPr>
                <w:rFonts w:hint="eastAsia"/>
                <w:sz w:val="24"/>
              </w:rPr>
              <w:t>7.5</w:t>
            </w:r>
            <w:r w:rsidR="00F66EFA">
              <w:rPr>
                <w:rFonts w:hint="eastAsia"/>
                <w:sz w:val="24"/>
              </w:rPr>
              <w:t>kw/380v</w:t>
            </w:r>
          </w:p>
          <w:p w:rsidR="00F66EFA" w:rsidRPr="00AB1C5C" w:rsidRDefault="00F66EFA" w:rsidP="004C1FC5">
            <w:pPr>
              <w:pStyle w:val="a6"/>
              <w:rPr>
                <w:sz w:val="24"/>
              </w:rPr>
            </w:pPr>
            <w:r>
              <w:rPr>
                <w:rFonts w:hint="eastAsia"/>
                <w:sz w:val="24"/>
              </w:rPr>
              <w:t>流量</w:t>
            </w:r>
            <w:r w:rsidR="004C1FC5">
              <w:rPr>
                <w:rFonts w:hint="eastAsia"/>
                <w:sz w:val="24"/>
              </w:rPr>
              <w:t>480</w:t>
            </w:r>
            <w:r w:rsidR="005260C1">
              <w:rPr>
                <w:rFonts w:hint="eastAsia"/>
                <w:sz w:val="24"/>
              </w:rPr>
              <w:t>L</w:t>
            </w:r>
            <w:r w:rsidRPr="00AB1C5C">
              <w:rPr>
                <w:sz w:val="24"/>
              </w:rPr>
              <w:t>/</w:t>
            </w:r>
            <w:r w:rsidR="005260C1">
              <w:rPr>
                <w:rFonts w:hint="eastAsia"/>
                <w:sz w:val="24"/>
              </w:rPr>
              <w:t>min</w:t>
            </w:r>
            <w:r w:rsidR="004C1FC5">
              <w:rPr>
                <w:rFonts w:hint="eastAsia"/>
                <w:sz w:val="24"/>
              </w:rPr>
              <w:t>，H=28m</w:t>
            </w:r>
          </w:p>
        </w:tc>
      </w:tr>
      <w:tr w:rsidR="009D0A37" w:rsidTr="00AB1C5C">
        <w:trPr>
          <w:trHeight w:val="397"/>
        </w:trPr>
        <w:tc>
          <w:tcPr>
            <w:tcW w:w="4428" w:type="dxa"/>
            <w:tcBorders>
              <w:tl2br w:val="nil"/>
              <w:tr2bl w:val="nil"/>
            </w:tcBorders>
            <w:vAlign w:val="bottom"/>
          </w:tcPr>
          <w:p w:rsidR="009D0A37" w:rsidRDefault="009D0A37" w:rsidP="00AB1C5C">
            <w:pPr>
              <w:pStyle w:val="a6"/>
              <w:rPr>
                <w:sz w:val="24"/>
              </w:rPr>
            </w:pPr>
            <w:r>
              <w:rPr>
                <w:rFonts w:hint="eastAsia"/>
                <w:sz w:val="24"/>
              </w:rPr>
              <w:t>循环水箱容积</w:t>
            </w:r>
          </w:p>
        </w:tc>
        <w:tc>
          <w:tcPr>
            <w:tcW w:w="3598" w:type="dxa"/>
            <w:tcBorders>
              <w:tl2br w:val="nil"/>
              <w:tr2bl w:val="nil"/>
            </w:tcBorders>
            <w:vAlign w:val="bottom"/>
          </w:tcPr>
          <w:p w:rsidR="009D0A37" w:rsidRDefault="00704DA7" w:rsidP="00704DA7">
            <w:pPr>
              <w:pStyle w:val="a6"/>
              <w:rPr>
                <w:sz w:val="24"/>
              </w:rPr>
            </w:pPr>
            <w:r>
              <w:rPr>
                <w:rFonts w:hint="eastAsia"/>
                <w:sz w:val="24"/>
              </w:rPr>
              <w:t>约</w:t>
            </w:r>
            <w:r w:rsidR="0056234C">
              <w:rPr>
                <w:rFonts w:hint="eastAsia"/>
                <w:sz w:val="24"/>
              </w:rPr>
              <w:t>2.</w:t>
            </w:r>
            <w:r>
              <w:rPr>
                <w:rFonts w:hint="eastAsia"/>
                <w:sz w:val="24"/>
              </w:rPr>
              <w:t>7</w:t>
            </w:r>
            <w:r w:rsidR="009D0A37" w:rsidRPr="00AB1C5C">
              <w:rPr>
                <w:sz w:val="24"/>
              </w:rPr>
              <w:t xml:space="preserve"> m</w:t>
            </w:r>
            <w:r w:rsidR="009D0A37" w:rsidRPr="00AB1C5C">
              <w:rPr>
                <w:sz w:val="24"/>
              </w:rPr>
              <w:t>³</w:t>
            </w:r>
          </w:p>
        </w:tc>
      </w:tr>
      <w:tr w:rsidR="0020748A" w:rsidTr="00AB1C5C">
        <w:trPr>
          <w:trHeight w:val="397"/>
        </w:trPr>
        <w:tc>
          <w:tcPr>
            <w:tcW w:w="4428" w:type="dxa"/>
            <w:tcBorders>
              <w:tl2br w:val="nil"/>
              <w:tr2bl w:val="nil"/>
            </w:tcBorders>
            <w:vAlign w:val="bottom"/>
          </w:tcPr>
          <w:p w:rsidR="0020748A" w:rsidRPr="00AB1C5C" w:rsidRDefault="00671A06" w:rsidP="00AB1C5C">
            <w:pPr>
              <w:pStyle w:val="a6"/>
              <w:rPr>
                <w:sz w:val="24"/>
              </w:rPr>
            </w:pPr>
            <w:r>
              <w:rPr>
                <w:rFonts w:hint="eastAsia"/>
                <w:sz w:val="24"/>
              </w:rPr>
              <w:t>数量</w:t>
            </w:r>
          </w:p>
        </w:tc>
        <w:tc>
          <w:tcPr>
            <w:tcW w:w="3598" w:type="dxa"/>
            <w:tcBorders>
              <w:tl2br w:val="nil"/>
              <w:tr2bl w:val="nil"/>
            </w:tcBorders>
            <w:vAlign w:val="bottom"/>
          </w:tcPr>
          <w:p w:rsidR="0020748A" w:rsidRPr="00AB1C5C" w:rsidRDefault="0094277B" w:rsidP="00671A06">
            <w:pPr>
              <w:pStyle w:val="a6"/>
              <w:rPr>
                <w:sz w:val="24"/>
              </w:rPr>
            </w:pPr>
            <w:r>
              <w:rPr>
                <w:rFonts w:hint="eastAsia"/>
                <w:sz w:val="24"/>
              </w:rPr>
              <w:t>7</w:t>
            </w:r>
            <w:r w:rsidR="00F66EFA">
              <w:rPr>
                <w:rFonts w:hint="eastAsia"/>
                <w:sz w:val="24"/>
              </w:rPr>
              <w:t>套</w:t>
            </w:r>
          </w:p>
        </w:tc>
      </w:tr>
    </w:tbl>
    <w:p w:rsidR="009D0A37" w:rsidRPr="0020748A" w:rsidRDefault="0020748A" w:rsidP="0020748A">
      <w:bookmarkStart w:id="12" w:name="_Toc424676594"/>
      <w:r>
        <w:rPr>
          <w:rFonts w:hint="eastAsia"/>
        </w:rPr>
        <w:t xml:space="preserve">      </w:t>
      </w:r>
      <w:r w:rsidR="008330F2">
        <w:rPr>
          <w:rFonts w:hint="eastAsia"/>
          <w:noProof/>
        </w:rPr>
        <w:drawing>
          <wp:inline distT="0" distB="0" distL="0" distR="0">
            <wp:extent cx="3333750" cy="3895725"/>
            <wp:effectExtent l="304800" t="0" r="2857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rot="16200000">
                      <a:off x="0" y="0"/>
                      <a:ext cx="3333750" cy="3895725"/>
                    </a:xfrm>
                    <a:prstGeom prst="rect">
                      <a:avLst/>
                    </a:prstGeom>
                    <a:noFill/>
                    <a:ln w="9525">
                      <a:noFill/>
                      <a:miter lim="800000"/>
                      <a:headEnd/>
                      <a:tailEnd/>
                    </a:ln>
                  </pic:spPr>
                </pic:pic>
              </a:graphicData>
            </a:graphic>
          </wp:inline>
        </w:drawing>
      </w:r>
    </w:p>
    <w:p w:rsidR="00671A06" w:rsidRPr="00AE2107" w:rsidRDefault="00A27652" w:rsidP="00AE2107">
      <w:pPr>
        <w:pStyle w:val="2"/>
        <w:numPr>
          <w:ilvl w:val="0"/>
          <w:numId w:val="0"/>
        </w:numPr>
        <w:ind w:firstLineChars="250" w:firstLine="602"/>
        <w:rPr>
          <w:rFonts w:ascii="宋体" w:eastAsia="宋体" w:hAnsi="宋体"/>
          <w:b/>
        </w:rPr>
      </w:pPr>
      <w:r w:rsidRPr="00AE2107">
        <w:rPr>
          <w:rFonts w:ascii="宋体" w:eastAsia="宋体" w:hAnsi="宋体" w:hint="eastAsia"/>
          <w:b/>
        </w:rPr>
        <w:t>4</w:t>
      </w:r>
      <w:r w:rsidR="008D4769" w:rsidRPr="00AE2107">
        <w:rPr>
          <w:rFonts w:ascii="宋体" w:eastAsia="宋体" w:hAnsi="宋体" w:hint="eastAsia"/>
          <w:b/>
        </w:rPr>
        <w:t>.2</w:t>
      </w:r>
      <w:bookmarkEnd w:id="12"/>
      <w:r w:rsidR="00671A06" w:rsidRPr="00AE2107">
        <w:rPr>
          <w:rFonts w:ascii="宋体" w:eastAsia="宋体" w:hAnsi="宋体" w:hint="eastAsia"/>
          <w:b/>
        </w:rPr>
        <w:t>多相混合催化氧化装置（GSET MVOC-</w:t>
      </w:r>
      <w:r w:rsidR="00952B8A">
        <w:rPr>
          <w:rFonts w:ascii="宋体" w:eastAsia="宋体" w:hAnsi="宋体" w:hint="eastAsia"/>
          <w:b/>
        </w:rPr>
        <w:t>3</w:t>
      </w:r>
      <w:r w:rsidR="00671A06" w:rsidRPr="00AE2107">
        <w:rPr>
          <w:rFonts w:ascii="宋体" w:eastAsia="宋体" w:hAnsi="宋体" w:hint="eastAsia"/>
          <w:b/>
        </w:rPr>
        <w:t>0K）</w:t>
      </w:r>
    </w:p>
    <w:p w:rsidR="006A25A9" w:rsidRPr="006A25A9" w:rsidRDefault="006A25A9" w:rsidP="00A132F2">
      <w:r>
        <w:rPr>
          <w:rFonts w:hint="eastAsia"/>
        </w:rPr>
        <w:t xml:space="preserve">     </w:t>
      </w:r>
      <w:bookmarkStart w:id="13" w:name="_Toc424676595"/>
      <w:r>
        <w:rPr>
          <w:rFonts w:hint="eastAsia"/>
        </w:rPr>
        <w:t xml:space="preserve">     </w:t>
      </w:r>
    </w:p>
    <w:bookmarkEnd w:id="13"/>
    <w:p w:rsidR="00174D56" w:rsidRDefault="00174D56" w:rsidP="00EC2A2B">
      <w:pPr>
        <w:spacing w:line="360" w:lineRule="auto"/>
        <w:ind w:firstLineChars="200" w:firstLine="480"/>
        <w:rPr>
          <w:sz w:val="24"/>
          <w:szCs w:val="24"/>
        </w:rPr>
      </w:pPr>
      <w:r w:rsidRPr="00EC2A2B">
        <w:rPr>
          <w:rFonts w:hint="eastAsia"/>
          <w:sz w:val="24"/>
          <w:szCs w:val="24"/>
        </w:rPr>
        <w:t>内</w:t>
      </w:r>
      <w:r w:rsidR="0065104B">
        <w:rPr>
          <w:rFonts w:hint="eastAsia"/>
          <w:sz w:val="24"/>
          <w:szCs w:val="24"/>
        </w:rPr>
        <w:t>置</w:t>
      </w:r>
      <w:r w:rsidRPr="00EC2A2B">
        <w:rPr>
          <w:rFonts w:hint="eastAsia"/>
          <w:sz w:val="24"/>
          <w:szCs w:val="24"/>
        </w:rPr>
        <w:t>多层高效固体催化</w:t>
      </w:r>
      <w:r w:rsidR="0064035E">
        <w:rPr>
          <w:rFonts w:hint="eastAsia"/>
          <w:sz w:val="24"/>
          <w:szCs w:val="24"/>
        </w:rPr>
        <w:t>剂</w:t>
      </w:r>
      <w:r w:rsidRPr="00EC2A2B">
        <w:rPr>
          <w:rFonts w:hint="eastAsia"/>
          <w:sz w:val="24"/>
          <w:szCs w:val="24"/>
        </w:rPr>
        <w:t>和多孔吸附材料组成氧化载体，在紫外光子共同作用下生成氧化性极强的羟基自由基团、过氧化物自由基团、臭氧、活性氧分子，</w:t>
      </w:r>
      <w:r w:rsidRPr="00EC2A2B">
        <w:rPr>
          <w:rFonts w:hint="eastAsia"/>
          <w:sz w:val="24"/>
          <w:szCs w:val="24"/>
        </w:rPr>
        <w:lastRenderedPageBreak/>
        <w:t>这些活性氧化性分子能在极短的时间内将</w:t>
      </w:r>
      <w:r w:rsidRPr="00EC2A2B">
        <w:rPr>
          <w:rFonts w:hint="eastAsia"/>
          <w:sz w:val="24"/>
          <w:szCs w:val="24"/>
        </w:rPr>
        <w:t>VOCs</w:t>
      </w:r>
      <w:r w:rsidRPr="00EC2A2B">
        <w:rPr>
          <w:rFonts w:hint="eastAsia"/>
          <w:sz w:val="24"/>
          <w:szCs w:val="24"/>
        </w:rPr>
        <w:t>气体分子氧化分解，生成无机化合物、部分小分子有机酸等物质。</w:t>
      </w:r>
    </w:p>
    <w:p w:rsidR="00E349F0" w:rsidRDefault="00E94CB9" w:rsidP="004022A5">
      <w:pPr>
        <w:spacing w:line="360" w:lineRule="auto"/>
        <w:rPr>
          <w:sz w:val="24"/>
          <w:szCs w:val="24"/>
        </w:rPr>
      </w:pPr>
      <w:r>
        <w:rPr>
          <w:rFonts w:hint="eastAsia"/>
          <w:noProof/>
          <w:sz w:val="24"/>
          <w:szCs w:val="24"/>
        </w:rPr>
        <w:drawing>
          <wp:inline distT="0" distB="0" distL="0" distR="0">
            <wp:extent cx="5267325" cy="3505200"/>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267325" cy="3505200"/>
                    </a:xfrm>
                    <a:prstGeom prst="rect">
                      <a:avLst/>
                    </a:prstGeom>
                    <a:noFill/>
                    <a:ln w="9525">
                      <a:noFill/>
                      <a:miter lim="800000"/>
                      <a:headEnd/>
                      <a:tailEnd/>
                    </a:ln>
                  </pic:spPr>
                </pic:pic>
              </a:graphicData>
            </a:graphic>
          </wp:inline>
        </w:drawing>
      </w:r>
    </w:p>
    <w:p w:rsidR="00E349F0" w:rsidRPr="00EC2A2B" w:rsidRDefault="00E349F0" w:rsidP="00E349F0">
      <w:pPr>
        <w:spacing w:line="360" w:lineRule="auto"/>
        <w:ind w:firstLineChars="200" w:firstLine="480"/>
        <w:rPr>
          <w:sz w:val="24"/>
          <w:szCs w:val="24"/>
        </w:rPr>
      </w:pPr>
      <w:r>
        <w:rPr>
          <w:rFonts w:hint="eastAsia"/>
          <w:sz w:val="24"/>
          <w:szCs w:val="24"/>
        </w:rPr>
        <w:t>箱体结构图</w:t>
      </w:r>
    </w:p>
    <w:p w:rsidR="00174D56" w:rsidRPr="00174D56" w:rsidRDefault="00174D56" w:rsidP="00174D56"/>
    <w:tbl>
      <w:tblPr>
        <w:tblW w:w="810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57"/>
        <w:gridCol w:w="4744"/>
      </w:tblGrid>
      <w:tr w:rsidR="001D5505" w:rsidTr="00504E5B">
        <w:trPr>
          <w:trHeight w:val="397"/>
        </w:trPr>
        <w:tc>
          <w:tcPr>
            <w:tcW w:w="3357" w:type="dxa"/>
            <w:tcBorders>
              <w:tl2br w:val="nil"/>
              <w:tr2bl w:val="nil"/>
            </w:tcBorders>
            <w:vAlign w:val="bottom"/>
          </w:tcPr>
          <w:p w:rsidR="001D5505" w:rsidRPr="00AB1C5C" w:rsidRDefault="00174D56">
            <w:pPr>
              <w:pStyle w:val="a6"/>
              <w:rPr>
                <w:sz w:val="24"/>
              </w:rPr>
            </w:pPr>
            <w:r>
              <w:rPr>
                <w:sz w:val="24"/>
              </w:rPr>
              <w:t>型号</w:t>
            </w:r>
          </w:p>
        </w:tc>
        <w:tc>
          <w:tcPr>
            <w:tcW w:w="4744" w:type="dxa"/>
            <w:tcBorders>
              <w:tl2br w:val="nil"/>
              <w:tr2bl w:val="nil"/>
            </w:tcBorders>
            <w:vAlign w:val="bottom"/>
          </w:tcPr>
          <w:p w:rsidR="001D5505" w:rsidRPr="00AB1C5C" w:rsidRDefault="000A6E6E" w:rsidP="004B6C6A">
            <w:pPr>
              <w:pStyle w:val="a6"/>
              <w:rPr>
                <w:sz w:val="24"/>
              </w:rPr>
            </w:pPr>
            <w:r>
              <w:rPr>
                <w:rFonts w:hint="eastAsia"/>
                <w:sz w:val="24"/>
              </w:rPr>
              <w:t>GSET M</w:t>
            </w:r>
            <w:r w:rsidR="00A9532F">
              <w:rPr>
                <w:rFonts w:hint="eastAsia"/>
                <w:sz w:val="24"/>
              </w:rPr>
              <w:t>VOC</w:t>
            </w:r>
            <w:r>
              <w:rPr>
                <w:rFonts w:hint="eastAsia"/>
                <w:sz w:val="24"/>
              </w:rPr>
              <w:t>-</w:t>
            </w:r>
            <w:r w:rsidR="004B6C6A">
              <w:rPr>
                <w:rFonts w:hint="eastAsia"/>
                <w:sz w:val="24"/>
              </w:rPr>
              <w:t>3</w:t>
            </w:r>
            <w:r w:rsidR="00A9532F">
              <w:rPr>
                <w:rFonts w:hint="eastAsia"/>
                <w:sz w:val="24"/>
              </w:rPr>
              <w:t>0K</w:t>
            </w:r>
          </w:p>
        </w:tc>
      </w:tr>
      <w:tr w:rsidR="00174D56" w:rsidTr="00504E5B">
        <w:trPr>
          <w:trHeight w:val="397"/>
        </w:trPr>
        <w:tc>
          <w:tcPr>
            <w:tcW w:w="3357" w:type="dxa"/>
            <w:tcBorders>
              <w:tl2br w:val="nil"/>
              <w:tr2bl w:val="nil"/>
            </w:tcBorders>
            <w:vAlign w:val="bottom"/>
          </w:tcPr>
          <w:p w:rsidR="00174D56" w:rsidRDefault="00174D56">
            <w:pPr>
              <w:pStyle w:val="a6"/>
              <w:rPr>
                <w:sz w:val="24"/>
              </w:rPr>
            </w:pPr>
            <w:r>
              <w:rPr>
                <w:rFonts w:hint="eastAsia"/>
                <w:sz w:val="24"/>
              </w:rPr>
              <w:t>数量</w:t>
            </w:r>
          </w:p>
        </w:tc>
        <w:tc>
          <w:tcPr>
            <w:tcW w:w="4744" w:type="dxa"/>
            <w:tcBorders>
              <w:tl2br w:val="nil"/>
              <w:tr2bl w:val="nil"/>
            </w:tcBorders>
            <w:vAlign w:val="bottom"/>
          </w:tcPr>
          <w:p w:rsidR="00174D56" w:rsidRDefault="00602B76">
            <w:pPr>
              <w:pStyle w:val="a6"/>
              <w:rPr>
                <w:sz w:val="24"/>
              </w:rPr>
            </w:pPr>
            <w:r>
              <w:rPr>
                <w:rFonts w:hint="eastAsia"/>
                <w:sz w:val="24"/>
              </w:rPr>
              <w:t>3</w:t>
            </w:r>
            <w:r w:rsidR="00174D56">
              <w:rPr>
                <w:rFonts w:hint="eastAsia"/>
                <w:sz w:val="24"/>
              </w:rPr>
              <w:t>套</w:t>
            </w:r>
          </w:p>
        </w:tc>
      </w:tr>
      <w:tr w:rsidR="00504E5B" w:rsidTr="00504E5B">
        <w:trPr>
          <w:trHeight w:val="397"/>
        </w:trPr>
        <w:tc>
          <w:tcPr>
            <w:tcW w:w="3357" w:type="dxa"/>
            <w:tcBorders>
              <w:tl2br w:val="nil"/>
              <w:tr2bl w:val="nil"/>
            </w:tcBorders>
            <w:vAlign w:val="bottom"/>
          </w:tcPr>
          <w:p w:rsidR="00504E5B" w:rsidRPr="00AB1C5C" w:rsidRDefault="00504E5B" w:rsidP="002B0974">
            <w:pPr>
              <w:pStyle w:val="a6"/>
              <w:rPr>
                <w:sz w:val="24"/>
              </w:rPr>
            </w:pPr>
            <w:r w:rsidRPr="00AB1C5C">
              <w:rPr>
                <w:sz w:val="24"/>
              </w:rPr>
              <w:t>处理能力</w:t>
            </w:r>
          </w:p>
        </w:tc>
        <w:tc>
          <w:tcPr>
            <w:tcW w:w="4744" w:type="dxa"/>
            <w:tcBorders>
              <w:tl2br w:val="nil"/>
              <w:tr2bl w:val="nil"/>
            </w:tcBorders>
            <w:vAlign w:val="bottom"/>
          </w:tcPr>
          <w:p w:rsidR="00504E5B" w:rsidRPr="00AB1C5C" w:rsidRDefault="004B6C6A" w:rsidP="00A132F2">
            <w:pPr>
              <w:pStyle w:val="a6"/>
              <w:rPr>
                <w:sz w:val="24"/>
              </w:rPr>
            </w:pPr>
            <w:r>
              <w:rPr>
                <w:rFonts w:hint="eastAsia"/>
                <w:sz w:val="24"/>
              </w:rPr>
              <w:t>3</w:t>
            </w:r>
            <w:r w:rsidR="0056234C">
              <w:rPr>
                <w:rFonts w:hint="eastAsia"/>
                <w:sz w:val="24"/>
              </w:rPr>
              <w:t>0</w:t>
            </w:r>
            <w:r w:rsidR="00A9532F">
              <w:rPr>
                <w:rFonts w:hint="eastAsia"/>
                <w:sz w:val="24"/>
              </w:rPr>
              <w:t>0</w:t>
            </w:r>
            <w:r w:rsidR="005512D1">
              <w:rPr>
                <w:rFonts w:hint="eastAsia"/>
                <w:sz w:val="24"/>
              </w:rPr>
              <w:t>0</w:t>
            </w:r>
            <w:r w:rsidR="00504E5B">
              <w:rPr>
                <w:rFonts w:hint="eastAsia"/>
                <w:sz w:val="24"/>
              </w:rPr>
              <w:t>0</w:t>
            </w:r>
            <w:r w:rsidR="00504E5B" w:rsidRPr="00AB1C5C">
              <w:rPr>
                <w:sz w:val="24"/>
              </w:rPr>
              <w:t>m</w:t>
            </w:r>
            <w:r w:rsidR="00504E5B" w:rsidRPr="00AB1C5C">
              <w:rPr>
                <w:sz w:val="24"/>
              </w:rPr>
              <w:t>³</w:t>
            </w:r>
            <w:r w:rsidR="00504E5B" w:rsidRPr="00AB1C5C">
              <w:rPr>
                <w:sz w:val="24"/>
              </w:rPr>
              <w:t>/h</w:t>
            </w:r>
            <w:r w:rsidR="00504E5B">
              <w:rPr>
                <w:rFonts w:hint="eastAsia"/>
                <w:sz w:val="24"/>
              </w:rPr>
              <w:t>r</w:t>
            </w:r>
          </w:p>
        </w:tc>
      </w:tr>
      <w:tr w:rsidR="00504E5B" w:rsidTr="00504E5B">
        <w:trPr>
          <w:trHeight w:val="397"/>
        </w:trPr>
        <w:tc>
          <w:tcPr>
            <w:tcW w:w="3357" w:type="dxa"/>
            <w:tcBorders>
              <w:tl2br w:val="nil"/>
              <w:tr2bl w:val="nil"/>
            </w:tcBorders>
            <w:vAlign w:val="bottom"/>
          </w:tcPr>
          <w:p w:rsidR="00504E5B" w:rsidRPr="00AB1C5C" w:rsidRDefault="00504E5B" w:rsidP="002B0974">
            <w:pPr>
              <w:pStyle w:val="a6"/>
              <w:rPr>
                <w:sz w:val="24"/>
              </w:rPr>
            </w:pPr>
            <w:r w:rsidRPr="00AB1C5C">
              <w:rPr>
                <w:sz w:val="24"/>
              </w:rPr>
              <w:t>设计风阻</w:t>
            </w:r>
          </w:p>
        </w:tc>
        <w:tc>
          <w:tcPr>
            <w:tcW w:w="4744" w:type="dxa"/>
            <w:tcBorders>
              <w:tl2br w:val="nil"/>
              <w:tr2bl w:val="nil"/>
            </w:tcBorders>
            <w:vAlign w:val="bottom"/>
          </w:tcPr>
          <w:p w:rsidR="00504E5B" w:rsidRPr="00AB1C5C" w:rsidRDefault="00504E5B" w:rsidP="00A132F2">
            <w:pPr>
              <w:pStyle w:val="a6"/>
              <w:rPr>
                <w:sz w:val="24"/>
              </w:rPr>
            </w:pPr>
            <w:r w:rsidRPr="00AB1C5C">
              <w:rPr>
                <w:sz w:val="24"/>
              </w:rPr>
              <w:t>≤</w:t>
            </w:r>
            <w:r w:rsidR="00A132F2">
              <w:rPr>
                <w:rFonts w:hint="eastAsia"/>
                <w:sz w:val="24"/>
              </w:rPr>
              <w:t>12</w:t>
            </w:r>
            <w:r>
              <w:rPr>
                <w:rFonts w:hint="eastAsia"/>
                <w:sz w:val="24"/>
              </w:rPr>
              <w:t>00</w:t>
            </w:r>
            <w:r w:rsidRPr="00AB1C5C">
              <w:rPr>
                <w:sz w:val="24"/>
              </w:rPr>
              <w:t>Pa</w:t>
            </w:r>
          </w:p>
        </w:tc>
      </w:tr>
      <w:tr w:rsidR="00504E5B" w:rsidTr="00504E5B">
        <w:trPr>
          <w:trHeight w:val="397"/>
        </w:trPr>
        <w:tc>
          <w:tcPr>
            <w:tcW w:w="3357" w:type="dxa"/>
            <w:tcBorders>
              <w:tl2br w:val="nil"/>
              <w:tr2bl w:val="nil"/>
            </w:tcBorders>
            <w:vAlign w:val="bottom"/>
          </w:tcPr>
          <w:p w:rsidR="00504E5B" w:rsidRPr="00AB1C5C" w:rsidRDefault="00504E5B" w:rsidP="002B0974">
            <w:pPr>
              <w:pStyle w:val="a6"/>
              <w:rPr>
                <w:sz w:val="24"/>
              </w:rPr>
            </w:pPr>
            <w:r w:rsidRPr="00AB1C5C">
              <w:rPr>
                <w:sz w:val="24"/>
              </w:rPr>
              <w:t>功率</w:t>
            </w:r>
          </w:p>
        </w:tc>
        <w:tc>
          <w:tcPr>
            <w:tcW w:w="4744" w:type="dxa"/>
            <w:tcBorders>
              <w:tl2br w:val="nil"/>
              <w:tr2bl w:val="nil"/>
            </w:tcBorders>
            <w:vAlign w:val="bottom"/>
          </w:tcPr>
          <w:p w:rsidR="00504E5B" w:rsidRPr="00AB1C5C" w:rsidRDefault="00602B76" w:rsidP="00602B76">
            <w:pPr>
              <w:pStyle w:val="a6"/>
              <w:rPr>
                <w:sz w:val="24"/>
              </w:rPr>
            </w:pPr>
            <w:r>
              <w:rPr>
                <w:rFonts w:hint="eastAsia"/>
                <w:sz w:val="24"/>
              </w:rPr>
              <w:t>5</w:t>
            </w:r>
            <w:r w:rsidR="007355E8">
              <w:rPr>
                <w:rFonts w:hint="eastAsia"/>
                <w:sz w:val="24"/>
              </w:rPr>
              <w:t>.</w:t>
            </w:r>
            <w:r>
              <w:rPr>
                <w:rFonts w:hint="eastAsia"/>
                <w:sz w:val="24"/>
              </w:rPr>
              <w:t>6</w:t>
            </w:r>
            <w:r w:rsidR="009831BE">
              <w:rPr>
                <w:rFonts w:hint="eastAsia"/>
                <w:sz w:val="24"/>
              </w:rPr>
              <w:t>0</w:t>
            </w:r>
            <w:r w:rsidR="00504E5B">
              <w:rPr>
                <w:rFonts w:hint="eastAsia"/>
                <w:sz w:val="24"/>
              </w:rPr>
              <w:t>kw</w:t>
            </w:r>
          </w:p>
        </w:tc>
      </w:tr>
      <w:tr w:rsidR="00504E5B" w:rsidTr="00504E5B">
        <w:trPr>
          <w:trHeight w:val="397"/>
        </w:trPr>
        <w:tc>
          <w:tcPr>
            <w:tcW w:w="3357" w:type="dxa"/>
            <w:tcBorders>
              <w:tl2br w:val="nil"/>
              <w:tr2bl w:val="nil"/>
            </w:tcBorders>
            <w:vAlign w:val="bottom"/>
          </w:tcPr>
          <w:p w:rsidR="00504E5B" w:rsidRPr="00AB1C5C" w:rsidRDefault="00504E5B" w:rsidP="002B0974">
            <w:pPr>
              <w:pStyle w:val="a6"/>
              <w:rPr>
                <w:sz w:val="24"/>
              </w:rPr>
            </w:pPr>
            <w:r w:rsidRPr="00AB1C5C">
              <w:rPr>
                <w:sz w:val="24"/>
              </w:rPr>
              <w:t>材质</w:t>
            </w:r>
          </w:p>
        </w:tc>
        <w:tc>
          <w:tcPr>
            <w:tcW w:w="4744" w:type="dxa"/>
            <w:tcBorders>
              <w:tl2br w:val="nil"/>
              <w:tr2bl w:val="nil"/>
            </w:tcBorders>
            <w:vAlign w:val="bottom"/>
          </w:tcPr>
          <w:p w:rsidR="00504E5B" w:rsidRPr="00AB1C5C" w:rsidRDefault="00602B76" w:rsidP="00D4478D">
            <w:pPr>
              <w:pStyle w:val="a6"/>
              <w:rPr>
                <w:sz w:val="24"/>
              </w:rPr>
            </w:pPr>
            <w:r>
              <w:rPr>
                <w:sz w:val="24"/>
              </w:rPr>
              <w:t>不锈</w:t>
            </w:r>
            <w:r w:rsidR="00504E5B" w:rsidRPr="00AB1C5C">
              <w:rPr>
                <w:sz w:val="24"/>
              </w:rPr>
              <w:t>钢</w:t>
            </w:r>
            <w:r w:rsidR="00D4478D">
              <w:rPr>
                <w:rFonts w:hint="eastAsia"/>
                <w:sz w:val="24"/>
              </w:rPr>
              <w:t>材质</w:t>
            </w:r>
            <w:r w:rsidR="00671A06">
              <w:rPr>
                <w:rFonts w:hint="eastAsia"/>
                <w:sz w:val="24"/>
              </w:rPr>
              <w:t>,防腐漆</w:t>
            </w:r>
            <w:r w:rsidR="00D4478D" w:rsidRPr="00AB1C5C">
              <w:rPr>
                <w:sz w:val="24"/>
              </w:rPr>
              <w:t xml:space="preserve"> </w:t>
            </w:r>
          </w:p>
        </w:tc>
      </w:tr>
      <w:tr w:rsidR="00504E5B" w:rsidTr="00504E5B">
        <w:trPr>
          <w:trHeight w:val="397"/>
        </w:trPr>
        <w:tc>
          <w:tcPr>
            <w:tcW w:w="3357" w:type="dxa"/>
            <w:tcBorders>
              <w:tl2br w:val="nil"/>
              <w:tr2bl w:val="nil"/>
            </w:tcBorders>
            <w:vAlign w:val="bottom"/>
          </w:tcPr>
          <w:p w:rsidR="00504E5B" w:rsidRPr="00AB1C5C" w:rsidRDefault="00504E5B" w:rsidP="002B0974">
            <w:pPr>
              <w:pStyle w:val="a6"/>
              <w:rPr>
                <w:sz w:val="24"/>
              </w:rPr>
            </w:pPr>
            <w:r w:rsidRPr="00AB1C5C">
              <w:rPr>
                <w:sz w:val="24"/>
              </w:rPr>
              <w:t>单套设备尺寸（</w:t>
            </w:r>
            <w:proofErr w:type="spellStart"/>
            <w:r w:rsidRPr="00AB1C5C">
              <w:rPr>
                <w:sz w:val="24"/>
              </w:rPr>
              <w:t>LWH:mm</w:t>
            </w:r>
            <w:proofErr w:type="spellEnd"/>
            <w:r w:rsidRPr="00AB1C5C">
              <w:rPr>
                <w:sz w:val="24"/>
              </w:rPr>
              <w:t>）</w:t>
            </w:r>
          </w:p>
        </w:tc>
        <w:tc>
          <w:tcPr>
            <w:tcW w:w="4744" w:type="dxa"/>
            <w:tcBorders>
              <w:tl2br w:val="nil"/>
              <w:tr2bl w:val="nil"/>
            </w:tcBorders>
            <w:vAlign w:val="bottom"/>
          </w:tcPr>
          <w:p w:rsidR="00504E5B" w:rsidRPr="00AB1C5C" w:rsidRDefault="004B6C6A" w:rsidP="00952B8A">
            <w:pPr>
              <w:pStyle w:val="a6"/>
              <w:rPr>
                <w:sz w:val="24"/>
              </w:rPr>
            </w:pPr>
            <w:r>
              <w:rPr>
                <w:rFonts w:hint="eastAsia"/>
                <w:sz w:val="24"/>
              </w:rPr>
              <w:t>45</w:t>
            </w:r>
            <w:r w:rsidR="00504E5B" w:rsidRPr="00AB1C5C">
              <w:rPr>
                <w:sz w:val="24"/>
              </w:rPr>
              <w:t>00*</w:t>
            </w:r>
            <w:r w:rsidR="00A9532F">
              <w:rPr>
                <w:rFonts w:hint="eastAsia"/>
                <w:sz w:val="24"/>
              </w:rPr>
              <w:t>2</w:t>
            </w:r>
            <w:r w:rsidR="00EC2C0F">
              <w:rPr>
                <w:rFonts w:hint="eastAsia"/>
                <w:sz w:val="24"/>
              </w:rPr>
              <w:t>2</w:t>
            </w:r>
            <w:r w:rsidR="00504E5B" w:rsidRPr="00AB1C5C">
              <w:rPr>
                <w:sz w:val="24"/>
              </w:rPr>
              <w:t>00*</w:t>
            </w:r>
            <w:r w:rsidR="00EC2C0F">
              <w:rPr>
                <w:rFonts w:hint="eastAsia"/>
                <w:sz w:val="24"/>
              </w:rPr>
              <w:t>26</w:t>
            </w:r>
            <w:r w:rsidR="00504E5B" w:rsidRPr="00AB1C5C">
              <w:rPr>
                <w:sz w:val="24"/>
              </w:rPr>
              <w:t>00</w:t>
            </w:r>
            <w:r w:rsidR="00952B8A">
              <w:rPr>
                <w:rFonts w:hint="eastAsia"/>
                <w:sz w:val="24"/>
              </w:rPr>
              <w:t>，</w:t>
            </w:r>
            <w:r w:rsidR="00602B76">
              <w:rPr>
                <w:rFonts w:hint="eastAsia"/>
                <w:sz w:val="24"/>
              </w:rPr>
              <w:t>二</w:t>
            </w:r>
            <w:r w:rsidR="00952B8A">
              <w:rPr>
                <w:rFonts w:hint="eastAsia"/>
                <w:sz w:val="24"/>
              </w:rPr>
              <w:t>个箱体模块串联</w:t>
            </w:r>
            <w:r w:rsidR="00952B8A" w:rsidRPr="00AB1C5C">
              <w:rPr>
                <w:sz w:val="24"/>
              </w:rPr>
              <w:t xml:space="preserve"> </w:t>
            </w:r>
          </w:p>
        </w:tc>
      </w:tr>
      <w:tr w:rsidR="00504E5B" w:rsidTr="00504E5B">
        <w:trPr>
          <w:trHeight w:val="397"/>
        </w:trPr>
        <w:tc>
          <w:tcPr>
            <w:tcW w:w="3357" w:type="dxa"/>
            <w:tcBorders>
              <w:tl2br w:val="nil"/>
              <w:tr2bl w:val="nil"/>
            </w:tcBorders>
            <w:vAlign w:val="bottom"/>
          </w:tcPr>
          <w:p w:rsidR="00504E5B" w:rsidRPr="00AB1C5C" w:rsidRDefault="0056234C" w:rsidP="002B0974">
            <w:pPr>
              <w:pStyle w:val="a6"/>
              <w:rPr>
                <w:sz w:val="24"/>
              </w:rPr>
            </w:pPr>
            <w:r>
              <w:rPr>
                <w:sz w:val="24"/>
              </w:rPr>
              <w:t>结构及</w:t>
            </w:r>
            <w:r w:rsidR="00504E5B" w:rsidRPr="00AB1C5C">
              <w:rPr>
                <w:sz w:val="24"/>
              </w:rPr>
              <w:t>附件/套</w:t>
            </w:r>
          </w:p>
        </w:tc>
        <w:tc>
          <w:tcPr>
            <w:tcW w:w="4744" w:type="dxa"/>
            <w:tcBorders>
              <w:tl2br w:val="nil"/>
              <w:tr2bl w:val="nil"/>
            </w:tcBorders>
            <w:vAlign w:val="bottom"/>
          </w:tcPr>
          <w:p w:rsidR="00504E5B" w:rsidRPr="00AB1C5C" w:rsidRDefault="0056234C" w:rsidP="009E55F2">
            <w:pPr>
              <w:pStyle w:val="a6"/>
              <w:rPr>
                <w:sz w:val="24"/>
              </w:rPr>
            </w:pPr>
            <w:r>
              <w:rPr>
                <w:rFonts w:hint="eastAsia"/>
                <w:sz w:val="24"/>
              </w:rPr>
              <w:t>上下</w:t>
            </w:r>
            <w:r w:rsidR="009831BE">
              <w:rPr>
                <w:rFonts w:hint="eastAsia"/>
                <w:sz w:val="24"/>
              </w:rPr>
              <w:t>内置</w:t>
            </w:r>
            <w:r w:rsidR="00A132F2">
              <w:rPr>
                <w:rFonts w:hint="eastAsia"/>
                <w:sz w:val="24"/>
              </w:rPr>
              <w:t>8</w:t>
            </w:r>
            <w:r w:rsidR="0065104B">
              <w:rPr>
                <w:rFonts w:hint="eastAsia"/>
                <w:sz w:val="24"/>
              </w:rPr>
              <w:t>层</w:t>
            </w:r>
            <w:r w:rsidR="00504E5B">
              <w:rPr>
                <w:rFonts w:hint="eastAsia"/>
                <w:sz w:val="24"/>
              </w:rPr>
              <w:t>光催化</w:t>
            </w:r>
            <w:r w:rsidR="0065104B">
              <w:rPr>
                <w:rFonts w:hint="eastAsia"/>
                <w:sz w:val="24"/>
              </w:rPr>
              <w:t>氧化</w:t>
            </w:r>
            <w:r w:rsidR="00504E5B">
              <w:rPr>
                <w:rFonts w:hint="eastAsia"/>
                <w:sz w:val="24"/>
              </w:rPr>
              <w:t>模块、</w:t>
            </w:r>
            <w:r w:rsidR="009E55F2">
              <w:rPr>
                <w:rFonts w:hint="eastAsia"/>
                <w:sz w:val="24"/>
              </w:rPr>
              <w:t>6</w:t>
            </w:r>
            <w:r w:rsidR="0065104B">
              <w:rPr>
                <w:rFonts w:hint="eastAsia"/>
                <w:sz w:val="24"/>
              </w:rPr>
              <w:t>组UV及控制器</w:t>
            </w:r>
            <w:r w:rsidR="00504E5B">
              <w:rPr>
                <w:sz w:val="24"/>
              </w:rPr>
              <w:t>等</w:t>
            </w:r>
            <w:r w:rsidR="00504E5B" w:rsidRPr="00AB1C5C">
              <w:rPr>
                <w:sz w:val="24"/>
              </w:rPr>
              <w:t>。</w:t>
            </w:r>
          </w:p>
        </w:tc>
      </w:tr>
      <w:tr w:rsidR="0065104B" w:rsidTr="00504E5B">
        <w:trPr>
          <w:trHeight w:val="397"/>
        </w:trPr>
        <w:tc>
          <w:tcPr>
            <w:tcW w:w="3357" w:type="dxa"/>
            <w:tcBorders>
              <w:tl2br w:val="nil"/>
              <w:tr2bl w:val="nil"/>
            </w:tcBorders>
            <w:vAlign w:val="bottom"/>
          </w:tcPr>
          <w:p w:rsidR="0065104B" w:rsidRPr="00AB1C5C" w:rsidRDefault="0065104B" w:rsidP="002B0974">
            <w:pPr>
              <w:pStyle w:val="a6"/>
              <w:rPr>
                <w:sz w:val="24"/>
              </w:rPr>
            </w:pPr>
            <w:r>
              <w:rPr>
                <w:sz w:val="24"/>
              </w:rPr>
              <w:t>功能</w:t>
            </w:r>
          </w:p>
        </w:tc>
        <w:tc>
          <w:tcPr>
            <w:tcW w:w="4744" w:type="dxa"/>
            <w:tcBorders>
              <w:tl2br w:val="nil"/>
              <w:tr2bl w:val="nil"/>
            </w:tcBorders>
            <w:vAlign w:val="bottom"/>
          </w:tcPr>
          <w:p w:rsidR="00921244" w:rsidRDefault="0056234C" w:rsidP="0056234C">
            <w:pPr>
              <w:pStyle w:val="a6"/>
              <w:rPr>
                <w:sz w:val="24"/>
              </w:rPr>
            </w:pPr>
            <w:r>
              <w:rPr>
                <w:rFonts w:hint="eastAsia"/>
                <w:sz w:val="24"/>
              </w:rPr>
              <w:t>光解、</w:t>
            </w:r>
            <w:r w:rsidR="009831BE">
              <w:rPr>
                <w:rFonts w:hint="eastAsia"/>
                <w:sz w:val="24"/>
              </w:rPr>
              <w:t>吸附、光催化氧化、脱附。</w:t>
            </w:r>
          </w:p>
          <w:p w:rsidR="0065104B" w:rsidRDefault="0056234C" w:rsidP="0056234C">
            <w:pPr>
              <w:pStyle w:val="a6"/>
              <w:rPr>
                <w:sz w:val="24"/>
              </w:rPr>
            </w:pPr>
            <w:r>
              <w:rPr>
                <w:rFonts w:hint="eastAsia"/>
                <w:sz w:val="24"/>
              </w:rPr>
              <w:t>复合材料可再生，多次使用，平均寿命6个月。</w:t>
            </w:r>
          </w:p>
          <w:p w:rsidR="0056234C" w:rsidRDefault="0056234C" w:rsidP="00602B76">
            <w:pPr>
              <w:pStyle w:val="a6"/>
              <w:rPr>
                <w:sz w:val="24"/>
              </w:rPr>
            </w:pPr>
            <w:r>
              <w:rPr>
                <w:rFonts w:hint="eastAsia"/>
                <w:sz w:val="24"/>
              </w:rPr>
              <w:t>UV光灯组平均寿命1</w:t>
            </w:r>
            <w:r w:rsidR="00602B76">
              <w:rPr>
                <w:rFonts w:hint="eastAsia"/>
                <w:sz w:val="24"/>
              </w:rPr>
              <w:t>0</w:t>
            </w:r>
            <w:r>
              <w:rPr>
                <w:rFonts w:hint="eastAsia"/>
                <w:sz w:val="24"/>
              </w:rPr>
              <w:t>000小时。</w:t>
            </w:r>
          </w:p>
        </w:tc>
      </w:tr>
    </w:tbl>
    <w:p w:rsidR="00A12CED" w:rsidRDefault="00A12CED" w:rsidP="00672D9E">
      <w:pPr>
        <w:ind w:firstLine="420"/>
        <w:rPr>
          <w:rFonts w:asciiTheme="minorEastAsia" w:eastAsiaTheme="minorEastAsia" w:hAnsiTheme="minorEastAsia"/>
          <w:sz w:val="24"/>
          <w:szCs w:val="24"/>
        </w:rPr>
      </w:pPr>
      <w:bookmarkStart w:id="14" w:name="_Toc406669406"/>
      <w:bookmarkStart w:id="15" w:name="_Toc424676597"/>
    </w:p>
    <w:p w:rsidR="00672D9E" w:rsidRPr="00CD36A2" w:rsidRDefault="00672D9E" w:rsidP="00CD36A2">
      <w:pPr>
        <w:ind w:firstLineChars="150" w:firstLine="361"/>
        <w:rPr>
          <w:rFonts w:asciiTheme="minorEastAsia" w:eastAsiaTheme="minorEastAsia" w:hAnsiTheme="minorEastAsia"/>
          <w:b/>
          <w:sz w:val="24"/>
          <w:szCs w:val="24"/>
        </w:rPr>
      </w:pPr>
      <w:r w:rsidRPr="00CD36A2">
        <w:rPr>
          <w:rFonts w:asciiTheme="minorEastAsia" w:eastAsiaTheme="minorEastAsia" w:hAnsiTheme="minorEastAsia" w:hint="eastAsia"/>
          <w:b/>
          <w:sz w:val="24"/>
          <w:szCs w:val="24"/>
        </w:rPr>
        <w:t>4.3 除</w:t>
      </w:r>
      <w:r w:rsidR="00AE2107" w:rsidRPr="00CD36A2">
        <w:rPr>
          <w:rFonts w:asciiTheme="minorEastAsia" w:eastAsiaTheme="minorEastAsia" w:hAnsiTheme="minorEastAsia" w:hint="eastAsia"/>
          <w:b/>
          <w:sz w:val="24"/>
          <w:szCs w:val="24"/>
        </w:rPr>
        <w:t>雾</w:t>
      </w:r>
      <w:r w:rsidRPr="00CD36A2">
        <w:rPr>
          <w:rFonts w:asciiTheme="minorEastAsia" w:eastAsiaTheme="minorEastAsia" w:hAnsiTheme="minorEastAsia" w:hint="eastAsia"/>
          <w:b/>
          <w:sz w:val="24"/>
          <w:szCs w:val="24"/>
        </w:rPr>
        <w:t>箱</w:t>
      </w:r>
    </w:p>
    <w:p w:rsidR="00672D9E" w:rsidRPr="00672D9E" w:rsidRDefault="00672D9E" w:rsidP="00672D9E">
      <w:pPr>
        <w:ind w:firstLine="420"/>
        <w:rPr>
          <w:rFonts w:asciiTheme="minorEastAsia" w:eastAsiaTheme="minorEastAsia" w:hAnsiTheme="minorEastAsia"/>
          <w:sz w:val="24"/>
          <w:szCs w:val="24"/>
        </w:rPr>
      </w:pPr>
    </w:p>
    <w:tbl>
      <w:tblPr>
        <w:tblW w:w="802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3598"/>
      </w:tblGrid>
      <w:tr w:rsidR="00672D9E" w:rsidTr="00675F93">
        <w:trPr>
          <w:trHeight w:val="397"/>
        </w:trPr>
        <w:tc>
          <w:tcPr>
            <w:tcW w:w="4428" w:type="dxa"/>
            <w:tcBorders>
              <w:tl2br w:val="nil"/>
              <w:tr2bl w:val="nil"/>
            </w:tcBorders>
            <w:vAlign w:val="bottom"/>
          </w:tcPr>
          <w:p w:rsidR="00672D9E" w:rsidRPr="00AB1C5C" w:rsidRDefault="00672D9E" w:rsidP="00675F93">
            <w:pPr>
              <w:pStyle w:val="a6"/>
              <w:rPr>
                <w:sz w:val="24"/>
              </w:rPr>
            </w:pPr>
            <w:r>
              <w:rPr>
                <w:rFonts w:hint="eastAsia"/>
                <w:sz w:val="24"/>
              </w:rPr>
              <w:lastRenderedPageBreak/>
              <w:t>规格</w:t>
            </w:r>
          </w:p>
        </w:tc>
        <w:tc>
          <w:tcPr>
            <w:tcW w:w="3598" w:type="dxa"/>
            <w:tcBorders>
              <w:tl2br w:val="nil"/>
              <w:tr2bl w:val="nil"/>
            </w:tcBorders>
            <w:vAlign w:val="bottom"/>
          </w:tcPr>
          <w:p w:rsidR="00672D9E" w:rsidRPr="0020748A" w:rsidRDefault="00672D9E" w:rsidP="004C1FC5">
            <w:pPr>
              <w:rPr>
                <w:rStyle w:val="af1"/>
              </w:rPr>
            </w:pPr>
            <w:r>
              <w:rPr>
                <w:rFonts w:ascii="宋体" w:hAnsi="宋体" w:hint="eastAsia"/>
              </w:rPr>
              <w:t>1</w:t>
            </w:r>
            <w:r w:rsidR="004C1FC5">
              <w:rPr>
                <w:rFonts w:ascii="宋体" w:hAnsi="宋体" w:hint="eastAsia"/>
              </w:rPr>
              <w:t>2</w:t>
            </w:r>
            <w:r>
              <w:rPr>
                <w:rFonts w:ascii="宋体" w:hAnsi="宋体" w:hint="eastAsia"/>
              </w:rPr>
              <w:t>00*1</w:t>
            </w:r>
            <w:r w:rsidR="004C1FC5">
              <w:rPr>
                <w:rFonts w:ascii="宋体" w:hAnsi="宋体" w:hint="eastAsia"/>
              </w:rPr>
              <w:t>2</w:t>
            </w:r>
            <w:r>
              <w:rPr>
                <w:rFonts w:ascii="宋体" w:hAnsi="宋体" w:hint="eastAsia"/>
              </w:rPr>
              <w:t>00*</w:t>
            </w:r>
            <w:r w:rsidR="004C1FC5">
              <w:rPr>
                <w:rFonts w:ascii="宋体" w:hAnsi="宋体" w:hint="eastAsia"/>
              </w:rPr>
              <w:t>1</w:t>
            </w:r>
            <w:r>
              <w:rPr>
                <w:rFonts w:ascii="宋体" w:hAnsi="宋体" w:hint="eastAsia"/>
              </w:rPr>
              <w:t>000</w:t>
            </w:r>
          </w:p>
        </w:tc>
      </w:tr>
      <w:tr w:rsidR="00672D9E" w:rsidTr="00675F93">
        <w:trPr>
          <w:trHeight w:val="397"/>
        </w:trPr>
        <w:tc>
          <w:tcPr>
            <w:tcW w:w="4428" w:type="dxa"/>
            <w:tcBorders>
              <w:tl2br w:val="nil"/>
              <w:tr2bl w:val="nil"/>
            </w:tcBorders>
            <w:vAlign w:val="bottom"/>
          </w:tcPr>
          <w:p w:rsidR="00672D9E" w:rsidRPr="00AB1C5C" w:rsidRDefault="00672D9E" w:rsidP="00675F93">
            <w:pPr>
              <w:pStyle w:val="a6"/>
              <w:rPr>
                <w:sz w:val="24"/>
              </w:rPr>
            </w:pPr>
            <w:r w:rsidRPr="00AB1C5C">
              <w:rPr>
                <w:sz w:val="24"/>
              </w:rPr>
              <w:t>材质</w:t>
            </w:r>
          </w:p>
        </w:tc>
        <w:tc>
          <w:tcPr>
            <w:tcW w:w="3598" w:type="dxa"/>
            <w:tcBorders>
              <w:tl2br w:val="nil"/>
              <w:tr2bl w:val="nil"/>
            </w:tcBorders>
            <w:vAlign w:val="bottom"/>
          </w:tcPr>
          <w:p w:rsidR="00672D9E" w:rsidRPr="00AB1C5C" w:rsidRDefault="00672D9E" w:rsidP="00675F93">
            <w:pPr>
              <w:pStyle w:val="a6"/>
              <w:rPr>
                <w:sz w:val="24"/>
              </w:rPr>
            </w:pPr>
            <w:r>
              <w:rPr>
                <w:rFonts w:hint="eastAsia"/>
                <w:sz w:val="24"/>
              </w:rPr>
              <w:t xml:space="preserve">10mm PP材质　</w:t>
            </w:r>
          </w:p>
        </w:tc>
      </w:tr>
      <w:tr w:rsidR="00672D9E" w:rsidTr="00675F93">
        <w:trPr>
          <w:trHeight w:val="397"/>
        </w:trPr>
        <w:tc>
          <w:tcPr>
            <w:tcW w:w="4428" w:type="dxa"/>
            <w:tcBorders>
              <w:tl2br w:val="nil"/>
              <w:tr2bl w:val="nil"/>
            </w:tcBorders>
            <w:vAlign w:val="bottom"/>
          </w:tcPr>
          <w:p w:rsidR="00672D9E" w:rsidRPr="00AB1C5C" w:rsidRDefault="00672D9E" w:rsidP="00675F93">
            <w:pPr>
              <w:pStyle w:val="a6"/>
              <w:rPr>
                <w:sz w:val="24"/>
              </w:rPr>
            </w:pPr>
            <w:r>
              <w:rPr>
                <w:rFonts w:hint="eastAsia"/>
                <w:sz w:val="24"/>
              </w:rPr>
              <w:t>内置</w:t>
            </w:r>
          </w:p>
        </w:tc>
        <w:tc>
          <w:tcPr>
            <w:tcW w:w="3598" w:type="dxa"/>
            <w:tcBorders>
              <w:tl2br w:val="nil"/>
              <w:tr2bl w:val="nil"/>
            </w:tcBorders>
            <w:vAlign w:val="bottom"/>
          </w:tcPr>
          <w:p w:rsidR="00672D9E" w:rsidRDefault="00D9457F" w:rsidP="00675F93">
            <w:pPr>
              <w:pStyle w:val="a6"/>
              <w:rPr>
                <w:rFonts w:hAnsi="宋体"/>
                <w:sz w:val="24"/>
                <w:szCs w:val="24"/>
              </w:rPr>
            </w:pPr>
            <w:r>
              <w:rPr>
                <w:rFonts w:hAnsi="宋体" w:hint="eastAsia"/>
                <w:sz w:val="24"/>
                <w:szCs w:val="24"/>
              </w:rPr>
              <w:t>抽屉式过滤板，可清洗；</w:t>
            </w:r>
          </w:p>
          <w:p w:rsidR="00D9457F" w:rsidRPr="00F66EFA" w:rsidRDefault="00D9457F" w:rsidP="00675F93">
            <w:pPr>
              <w:pStyle w:val="a6"/>
              <w:rPr>
                <w:sz w:val="24"/>
                <w:szCs w:val="24"/>
              </w:rPr>
            </w:pPr>
            <w:r>
              <w:rPr>
                <w:rFonts w:hAnsi="宋体" w:hint="eastAsia"/>
                <w:sz w:val="24"/>
                <w:szCs w:val="24"/>
              </w:rPr>
              <w:t>三层</w:t>
            </w:r>
            <w:r w:rsidR="00071110">
              <w:rPr>
                <w:rFonts w:hAnsi="宋体" w:hint="eastAsia"/>
                <w:sz w:val="24"/>
                <w:szCs w:val="24"/>
              </w:rPr>
              <w:t>低阻</w:t>
            </w:r>
            <w:r>
              <w:rPr>
                <w:rFonts w:hAnsi="宋体" w:hint="eastAsia"/>
                <w:sz w:val="24"/>
                <w:szCs w:val="24"/>
              </w:rPr>
              <w:t>吸湿过滤</w:t>
            </w:r>
          </w:p>
        </w:tc>
      </w:tr>
      <w:tr w:rsidR="00672D9E" w:rsidTr="00675F93">
        <w:trPr>
          <w:trHeight w:val="397"/>
        </w:trPr>
        <w:tc>
          <w:tcPr>
            <w:tcW w:w="4428" w:type="dxa"/>
            <w:tcBorders>
              <w:tl2br w:val="nil"/>
              <w:tr2bl w:val="nil"/>
            </w:tcBorders>
            <w:vAlign w:val="bottom"/>
          </w:tcPr>
          <w:p w:rsidR="00672D9E" w:rsidRPr="00AB1C5C" w:rsidRDefault="00672D9E" w:rsidP="00675F93">
            <w:pPr>
              <w:pStyle w:val="a6"/>
              <w:rPr>
                <w:sz w:val="24"/>
              </w:rPr>
            </w:pPr>
            <w:r>
              <w:rPr>
                <w:rFonts w:hint="eastAsia"/>
                <w:sz w:val="24"/>
              </w:rPr>
              <w:t>数量</w:t>
            </w:r>
          </w:p>
        </w:tc>
        <w:tc>
          <w:tcPr>
            <w:tcW w:w="3598" w:type="dxa"/>
            <w:tcBorders>
              <w:tl2br w:val="nil"/>
              <w:tr2bl w:val="nil"/>
            </w:tcBorders>
            <w:vAlign w:val="bottom"/>
          </w:tcPr>
          <w:p w:rsidR="00672D9E" w:rsidRPr="00AB1C5C" w:rsidRDefault="004C1FC5" w:rsidP="00675F93">
            <w:pPr>
              <w:pStyle w:val="a6"/>
              <w:rPr>
                <w:sz w:val="24"/>
              </w:rPr>
            </w:pPr>
            <w:r>
              <w:rPr>
                <w:rFonts w:hint="eastAsia"/>
                <w:sz w:val="24"/>
              </w:rPr>
              <w:t>3</w:t>
            </w:r>
            <w:r w:rsidR="00672D9E">
              <w:rPr>
                <w:rFonts w:hint="eastAsia"/>
                <w:sz w:val="24"/>
              </w:rPr>
              <w:t>套</w:t>
            </w:r>
          </w:p>
        </w:tc>
      </w:tr>
    </w:tbl>
    <w:p w:rsidR="00672D9E" w:rsidRDefault="00672D9E" w:rsidP="00672D9E">
      <w:pPr>
        <w:ind w:firstLine="420"/>
        <w:rPr>
          <w:rFonts w:asciiTheme="minorEastAsia" w:eastAsiaTheme="minorEastAsia" w:hAnsiTheme="minorEastAsia"/>
          <w:sz w:val="24"/>
          <w:szCs w:val="24"/>
        </w:rPr>
      </w:pPr>
    </w:p>
    <w:p w:rsidR="00DD0006" w:rsidRPr="004C1FC5" w:rsidRDefault="004C1FC5" w:rsidP="00672D9E">
      <w:pPr>
        <w:ind w:firstLine="420"/>
        <w:rPr>
          <w:rFonts w:asciiTheme="minorEastAsia" w:eastAsiaTheme="minorEastAsia" w:hAnsiTheme="minorEastAsia" w:hint="eastAsia"/>
          <w:b/>
          <w:sz w:val="24"/>
          <w:szCs w:val="24"/>
        </w:rPr>
      </w:pPr>
      <w:r w:rsidRPr="004C1FC5">
        <w:rPr>
          <w:rFonts w:asciiTheme="minorEastAsia" w:eastAsiaTheme="minorEastAsia" w:hAnsiTheme="minorEastAsia" w:hint="eastAsia"/>
          <w:b/>
          <w:sz w:val="24"/>
          <w:szCs w:val="24"/>
        </w:rPr>
        <w:t>4.4 风机</w:t>
      </w:r>
    </w:p>
    <w:p w:rsidR="004C1FC5" w:rsidRDefault="004C1FC5" w:rsidP="00672D9E">
      <w:pPr>
        <w:ind w:firstLine="420"/>
        <w:rPr>
          <w:rFonts w:asciiTheme="minorEastAsia" w:eastAsiaTheme="minorEastAsia" w:hAnsiTheme="minorEastAsia" w:hint="eastAsia"/>
          <w:sz w:val="24"/>
          <w:szCs w:val="24"/>
        </w:rPr>
      </w:pPr>
    </w:p>
    <w:tbl>
      <w:tblPr>
        <w:tblW w:w="802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3598"/>
      </w:tblGrid>
      <w:tr w:rsidR="004C1FC5" w:rsidRPr="0020748A" w:rsidTr="00173304">
        <w:trPr>
          <w:trHeight w:val="397"/>
        </w:trPr>
        <w:tc>
          <w:tcPr>
            <w:tcW w:w="4428" w:type="dxa"/>
            <w:tcBorders>
              <w:tl2br w:val="nil"/>
              <w:tr2bl w:val="nil"/>
            </w:tcBorders>
            <w:vAlign w:val="bottom"/>
          </w:tcPr>
          <w:p w:rsidR="004C1FC5" w:rsidRPr="00AB1C5C" w:rsidRDefault="004C1FC5" w:rsidP="00173304">
            <w:pPr>
              <w:pStyle w:val="a6"/>
              <w:rPr>
                <w:sz w:val="24"/>
              </w:rPr>
            </w:pPr>
            <w:r>
              <w:rPr>
                <w:rFonts w:hint="eastAsia"/>
                <w:sz w:val="24"/>
              </w:rPr>
              <w:t>规格</w:t>
            </w:r>
          </w:p>
        </w:tc>
        <w:tc>
          <w:tcPr>
            <w:tcW w:w="3598" w:type="dxa"/>
            <w:tcBorders>
              <w:tl2br w:val="nil"/>
              <w:tr2bl w:val="nil"/>
            </w:tcBorders>
            <w:vAlign w:val="bottom"/>
          </w:tcPr>
          <w:p w:rsidR="004C1FC5" w:rsidRPr="0020748A" w:rsidRDefault="004C1FC5" w:rsidP="00173304">
            <w:pPr>
              <w:rPr>
                <w:rStyle w:val="af1"/>
              </w:rPr>
            </w:pPr>
            <w:r>
              <w:rPr>
                <w:rFonts w:ascii="新宋体" w:eastAsia="新宋体" w:hAnsi="新宋体" w:cs="宋体" w:hint="eastAsia"/>
                <w:kern w:val="0"/>
                <w:sz w:val="24"/>
              </w:rPr>
              <w:t>GF4-72-10C-30KW</w:t>
            </w:r>
          </w:p>
        </w:tc>
      </w:tr>
      <w:tr w:rsidR="004C1FC5" w:rsidRPr="00AB1C5C" w:rsidTr="00173304">
        <w:trPr>
          <w:trHeight w:val="397"/>
        </w:trPr>
        <w:tc>
          <w:tcPr>
            <w:tcW w:w="4428" w:type="dxa"/>
            <w:tcBorders>
              <w:tl2br w:val="nil"/>
              <w:tr2bl w:val="nil"/>
            </w:tcBorders>
            <w:vAlign w:val="bottom"/>
          </w:tcPr>
          <w:p w:rsidR="004C1FC5" w:rsidRPr="00AB1C5C" w:rsidRDefault="004C1FC5" w:rsidP="00173304">
            <w:pPr>
              <w:pStyle w:val="a6"/>
              <w:rPr>
                <w:sz w:val="24"/>
              </w:rPr>
            </w:pPr>
            <w:r w:rsidRPr="00AB1C5C">
              <w:rPr>
                <w:sz w:val="24"/>
              </w:rPr>
              <w:t>材质</w:t>
            </w:r>
          </w:p>
        </w:tc>
        <w:tc>
          <w:tcPr>
            <w:tcW w:w="3598" w:type="dxa"/>
            <w:tcBorders>
              <w:tl2br w:val="nil"/>
              <w:tr2bl w:val="nil"/>
            </w:tcBorders>
            <w:vAlign w:val="bottom"/>
          </w:tcPr>
          <w:p w:rsidR="004C1FC5" w:rsidRPr="00AB1C5C" w:rsidRDefault="004C1FC5" w:rsidP="00173304">
            <w:pPr>
              <w:pStyle w:val="a6"/>
              <w:rPr>
                <w:sz w:val="24"/>
              </w:rPr>
            </w:pPr>
            <w:r>
              <w:rPr>
                <w:rFonts w:hint="eastAsia"/>
                <w:sz w:val="24"/>
              </w:rPr>
              <w:t>玻璃钢</w:t>
            </w:r>
            <w:r>
              <w:rPr>
                <w:rFonts w:hint="eastAsia"/>
                <w:sz w:val="24"/>
              </w:rPr>
              <w:t xml:space="preserve">　</w:t>
            </w:r>
          </w:p>
        </w:tc>
      </w:tr>
      <w:tr w:rsidR="004C1FC5" w:rsidRPr="00F66EFA" w:rsidTr="00173304">
        <w:trPr>
          <w:trHeight w:val="397"/>
        </w:trPr>
        <w:tc>
          <w:tcPr>
            <w:tcW w:w="4428" w:type="dxa"/>
            <w:tcBorders>
              <w:tl2br w:val="nil"/>
              <w:tr2bl w:val="nil"/>
            </w:tcBorders>
            <w:vAlign w:val="bottom"/>
          </w:tcPr>
          <w:p w:rsidR="004C1FC5" w:rsidRPr="00AB1C5C" w:rsidRDefault="004C1FC5" w:rsidP="00173304">
            <w:pPr>
              <w:pStyle w:val="a6"/>
              <w:rPr>
                <w:sz w:val="24"/>
              </w:rPr>
            </w:pPr>
            <w:r>
              <w:rPr>
                <w:rFonts w:hint="eastAsia"/>
                <w:sz w:val="24"/>
              </w:rPr>
              <w:t>参数</w:t>
            </w:r>
          </w:p>
        </w:tc>
        <w:tc>
          <w:tcPr>
            <w:tcW w:w="3598" w:type="dxa"/>
            <w:tcBorders>
              <w:tl2br w:val="nil"/>
              <w:tr2bl w:val="nil"/>
            </w:tcBorders>
            <w:vAlign w:val="bottom"/>
          </w:tcPr>
          <w:p w:rsidR="004C1FC5" w:rsidRDefault="004C1FC5" w:rsidP="004C1FC5">
            <w:pPr>
              <w:rPr>
                <w:rFonts w:ascii="新宋体" w:eastAsia="新宋体" w:hAnsi="新宋体" w:cs="宋体"/>
                <w:kern w:val="0"/>
                <w:sz w:val="24"/>
              </w:rPr>
            </w:pPr>
            <w:r>
              <w:rPr>
                <w:rFonts w:ascii="新宋体" w:eastAsia="新宋体" w:hAnsi="新宋体" w:cs="宋体" w:hint="eastAsia"/>
                <w:kern w:val="0"/>
                <w:sz w:val="24"/>
              </w:rPr>
              <w:t>流量：32000-44000m³/h</w:t>
            </w:r>
          </w:p>
          <w:p w:rsidR="004C1FC5" w:rsidRDefault="004C1FC5" w:rsidP="004C1FC5">
            <w:pPr>
              <w:rPr>
                <w:rFonts w:ascii="新宋体" w:eastAsia="新宋体" w:hAnsi="新宋体" w:cs="宋体" w:hint="eastAsia"/>
                <w:kern w:val="0"/>
                <w:sz w:val="24"/>
              </w:rPr>
            </w:pPr>
            <w:r>
              <w:rPr>
                <w:rFonts w:ascii="新宋体" w:eastAsia="新宋体" w:hAnsi="新宋体" w:cs="宋体" w:hint="eastAsia"/>
                <w:kern w:val="0"/>
                <w:sz w:val="24"/>
              </w:rPr>
              <w:t>压力：1900-15000pa</w:t>
            </w:r>
          </w:p>
          <w:p w:rsidR="004C1FC5" w:rsidRPr="00F66EFA" w:rsidRDefault="004C1FC5" w:rsidP="004C1FC5">
            <w:pPr>
              <w:pStyle w:val="a6"/>
              <w:rPr>
                <w:sz w:val="24"/>
                <w:szCs w:val="24"/>
              </w:rPr>
            </w:pPr>
            <w:r>
              <w:rPr>
                <w:rFonts w:ascii="新宋体" w:eastAsia="新宋体" w:hAnsi="新宋体" w:cs="宋体" w:hint="eastAsia"/>
                <w:kern w:val="0"/>
                <w:sz w:val="24"/>
              </w:rPr>
              <w:t>不含减震底座</w:t>
            </w:r>
          </w:p>
        </w:tc>
      </w:tr>
      <w:tr w:rsidR="004C1FC5" w:rsidRPr="00AB1C5C" w:rsidTr="00173304">
        <w:trPr>
          <w:trHeight w:val="397"/>
        </w:trPr>
        <w:tc>
          <w:tcPr>
            <w:tcW w:w="4428" w:type="dxa"/>
            <w:tcBorders>
              <w:tl2br w:val="nil"/>
              <w:tr2bl w:val="nil"/>
            </w:tcBorders>
            <w:vAlign w:val="bottom"/>
          </w:tcPr>
          <w:p w:rsidR="004C1FC5" w:rsidRPr="00AB1C5C" w:rsidRDefault="004C1FC5" w:rsidP="00173304">
            <w:pPr>
              <w:pStyle w:val="a6"/>
              <w:rPr>
                <w:sz w:val="24"/>
              </w:rPr>
            </w:pPr>
            <w:r>
              <w:rPr>
                <w:rFonts w:hint="eastAsia"/>
                <w:sz w:val="24"/>
              </w:rPr>
              <w:t>数量</w:t>
            </w:r>
          </w:p>
        </w:tc>
        <w:tc>
          <w:tcPr>
            <w:tcW w:w="3598" w:type="dxa"/>
            <w:tcBorders>
              <w:tl2br w:val="nil"/>
              <w:tr2bl w:val="nil"/>
            </w:tcBorders>
            <w:vAlign w:val="bottom"/>
          </w:tcPr>
          <w:p w:rsidR="004C1FC5" w:rsidRPr="00AB1C5C" w:rsidRDefault="004C1FC5" w:rsidP="00173304">
            <w:pPr>
              <w:pStyle w:val="a6"/>
              <w:rPr>
                <w:sz w:val="24"/>
              </w:rPr>
            </w:pPr>
            <w:r>
              <w:rPr>
                <w:rFonts w:hint="eastAsia"/>
                <w:sz w:val="24"/>
              </w:rPr>
              <w:t>3套</w:t>
            </w:r>
          </w:p>
        </w:tc>
      </w:tr>
    </w:tbl>
    <w:p w:rsidR="004C1FC5" w:rsidRPr="00672D9E" w:rsidRDefault="004C1FC5" w:rsidP="00672D9E">
      <w:pPr>
        <w:ind w:firstLine="420"/>
        <w:rPr>
          <w:rFonts w:asciiTheme="minorEastAsia" w:eastAsiaTheme="minorEastAsia" w:hAnsiTheme="minorEastAsia"/>
          <w:sz w:val="24"/>
          <w:szCs w:val="24"/>
        </w:rPr>
      </w:pPr>
    </w:p>
    <w:p w:rsidR="001D5505" w:rsidRPr="00CD36A2" w:rsidRDefault="00A27652" w:rsidP="00CD36A2">
      <w:pPr>
        <w:pStyle w:val="2"/>
        <w:numPr>
          <w:ilvl w:val="0"/>
          <w:numId w:val="0"/>
        </w:numPr>
        <w:ind w:leftChars="100" w:left="210" w:firstLineChars="100" w:firstLine="241"/>
        <w:rPr>
          <w:rFonts w:ascii="宋体" w:eastAsia="宋体" w:hAnsi="宋体"/>
          <w:b/>
        </w:rPr>
      </w:pPr>
      <w:r w:rsidRPr="00CD36A2">
        <w:rPr>
          <w:rFonts w:ascii="宋体" w:eastAsia="宋体" w:hAnsi="宋体" w:hint="eastAsia"/>
          <w:b/>
        </w:rPr>
        <w:t>4</w:t>
      </w:r>
      <w:r w:rsidR="003E3B9B" w:rsidRPr="00CD36A2">
        <w:rPr>
          <w:rFonts w:ascii="宋体" w:eastAsia="宋体" w:hAnsi="宋体" w:hint="eastAsia"/>
          <w:b/>
        </w:rPr>
        <w:t>.</w:t>
      </w:r>
      <w:r w:rsidR="004C1FC5">
        <w:rPr>
          <w:rFonts w:ascii="宋体" w:eastAsia="宋体" w:hAnsi="宋体" w:hint="eastAsia"/>
          <w:b/>
        </w:rPr>
        <w:t>5</w:t>
      </w:r>
      <w:r w:rsidR="00F11B25" w:rsidRPr="00CD36A2">
        <w:rPr>
          <w:rFonts w:ascii="宋体" w:eastAsia="宋体" w:hAnsi="宋体" w:hint="eastAsia"/>
          <w:b/>
        </w:rPr>
        <w:t>电气</w:t>
      </w:r>
      <w:r w:rsidR="001D5505" w:rsidRPr="00CD36A2">
        <w:rPr>
          <w:rFonts w:ascii="宋体" w:eastAsia="宋体" w:hAnsi="宋体" w:hint="eastAsia"/>
          <w:b/>
        </w:rPr>
        <w:t>控制柜</w:t>
      </w:r>
      <w:bookmarkEnd w:id="14"/>
      <w:bookmarkEnd w:id="15"/>
    </w:p>
    <w:p w:rsidR="009831BE" w:rsidRDefault="009831BE" w:rsidP="009831BE">
      <w:pPr>
        <w:widowControl/>
        <w:spacing w:before="120" w:after="120" w:line="315" w:lineRule="atLeast"/>
        <w:ind w:firstLine="420"/>
        <w:jc w:val="left"/>
        <w:textAlignment w:val="baseline"/>
        <w:rPr>
          <w:rFonts w:ascii="宋体" w:hAnsi="宋体" w:cs="宋体"/>
          <w:color w:val="000000"/>
          <w:kern w:val="0"/>
          <w:sz w:val="24"/>
        </w:rPr>
      </w:pPr>
      <w:r w:rsidRPr="009831BE">
        <w:rPr>
          <w:rFonts w:ascii="宋体" w:hAnsi="宋体" w:cs="宋体" w:hint="eastAsia"/>
          <w:color w:val="000000"/>
          <w:kern w:val="0"/>
          <w:sz w:val="24"/>
        </w:rPr>
        <w:t>本工程用电负荷均为低压。</w:t>
      </w:r>
      <w:r w:rsidR="00CD36A2">
        <w:rPr>
          <w:rFonts w:ascii="宋体" w:hAnsi="宋体" w:cs="宋体" w:hint="eastAsia"/>
          <w:color w:val="000000"/>
          <w:kern w:val="0"/>
          <w:sz w:val="24"/>
        </w:rPr>
        <w:t>数量：</w:t>
      </w:r>
      <w:r w:rsidR="004C1FC5">
        <w:rPr>
          <w:rFonts w:ascii="宋体" w:hAnsi="宋体" w:cs="宋体" w:hint="eastAsia"/>
          <w:color w:val="000000"/>
          <w:kern w:val="0"/>
          <w:sz w:val="24"/>
        </w:rPr>
        <w:t>2</w:t>
      </w:r>
      <w:r w:rsidR="00CD36A2">
        <w:rPr>
          <w:rFonts w:ascii="宋体" w:hAnsi="宋体" w:cs="宋体" w:hint="eastAsia"/>
          <w:color w:val="000000"/>
          <w:kern w:val="0"/>
          <w:sz w:val="24"/>
        </w:rPr>
        <w:t>套</w:t>
      </w:r>
      <w:r w:rsidR="00926F01">
        <w:rPr>
          <w:rFonts w:ascii="宋体" w:hAnsi="宋体" w:cs="宋体" w:hint="eastAsia"/>
          <w:color w:val="000000"/>
          <w:kern w:val="0"/>
          <w:sz w:val="24"/>
        </w:rPr>
        <w:t>，含</w:t>
      </w:r>
      <w:r w:rsidR="004C1FC5">
        <w:rPr>
          <w:rFonts w:ascii="宋体" w:hAnsi="宋体" w:cs="宋体" w:hint="eastAsia"/>
          <w:color w:val="000000"/>
          <w:kern w:val="0"/>
          <w:sz w:val="24"/>
        </w:rPr>
        <w:t>三</w:t>
      </w:r>
      <w:r w:rsidR="003A6E5C">
        <w:rPr>
          <w:rFonts w:ascii="宋体" w:hAnsi="宋体" w:cs="宋体" w:hint="eastAsia"/>
          <w:color w:val="000000"/>
          <w:kern w:val="0"/>
          <w:sz w:val="24"/>
        </w:rPr>
        <w:t>台</w:t>
      </w:r>
      <w:r w:rsidR="00926F01">
        <w:rPr>
          <w:rFonts w:ascii="宋体" w:hAnsi="宋体" w:cs="宋体" w:hint="eastAsia"/>
          <w:color w:val="000000"/>
          <w:kern w:val="0"/>
          <w:sz w:val="24"/>
        </w:rPr>
        <w:t>30W/380V变频器</w:t>
      </w:r>
      <w:r w:rsidR="00175F10">
        <w:rPr>
          <w:rFonts w:ascii="宋体" w:hAnsi="宋体" w:cs="宋体" w:hint="eastAsia"/>
          <w:color w:val="000000"/>
          <w:kern w:val="0"/>
          <w:sz w:val="24"/>
        </w:rPr>
        <w:t>。</w:t>
      </w:r>
    </w:p>
    <w:p w:rsidR="009831BE" w:rsidRDefault="009831BE" w:rsidP="009831BE">
      <w:pPr>
        <w:widowControl/>
        <w:spacing w:before="120" w:after="120" w:line="360" w:lineRule="auto"/>
        <w:ind w:firstLine="420"/>
        <w:jc w:val="left"/>
        <w:textAlignment w:val="baseline"/>
        <w:rPr>
          <w:rFonts w:ascii="宋体" w:hAnsi="宋体" w:cs="宋体"/>
          <w:color w:val="000000"/>
          <w:kern w:val="0"/>
          <w:sz w:val="24"/>
        </w:rPr>
      </w:pPr>
      <w:r w:rsidRPr="009831BE">
        <w:rPr>
          <w:rFonts w:ascii="宋体" w:hAnsi="宋体" w:cs="宋体" w:hint="eastAsia"/>
          <w:color w:val="000000"/>
          <w:kern w:val="0"/>
          <w:sz w:val="24"/>
        </w:rPr>
        <w:t>电缆敷设采用电缆沟、电缆桥架和</w:t>
      </w:r>
      <w:proofErr w:type="gramStart"/>
      <w:r w:rsidRPr="009831BE">
        <w:rPr>
          <w:rFonts w:ascii="宋体" w:hAnsi="宋体" w:cs="宋体" w:hint="eastAsia"/>
          <w:color w:val="000000"/>
          <w:kern w:val="0"/>
          <w:sz w:val="24"/>
        </w:rPr>
        <w:t>直埋相结合</w:t>
      </w:r>
      <w:proofErr w:type="gramEnd"/>
      <w:r w:rsidRPr="009831BE">
        <w:rPr>
          <w:rFonts w:ascii="宋体" w:hAnsi="宋体" w:cs="宋体" w:hint="eastAsia"/>
          <w:color w:val="000000"/>
          <w:kern w:val="0"/>
          <w:sz w:val="24"/>
        </w:rPr>
        <w:t>方式，建筑物内采用电缆沟、电缆桥架或电缆穿管敷设。低压直埋电缆采用聚氯乙烯绝缘聚氯乙烯护套</w:t>
      </w:r>
      <w:proofErr w:type="gramStart"/>
      <w:r w:rsidRPr="009831BE">
        <w:rPr>
          <w:rFonts w:ascii="宋体" w:hAnsi="宋体" w:cs="宋体" w:hint="eastAsia"/>
          <w:color w:val="000000"/>
          <w:kern w:val="0"/>
          <w:sz w:val="24"/>
        </w:rPr>
        <w:t>钢带铠装铜芯</w:t>
      </w:r>
      <w:proofErr w:type="gramEnd"/>
      <w:r w:rsidRPr="009831BE">
        <w:rPr>
          <w:rFonts w:ascii="宋体" w:hAnsi="宋体" w:cs="宋体" w:hint="eastAsia"/>
          <w:color w:val="000000"/>
          <w:kern w:val="0"/>
          <w:sz w:val="24"/>
        </w:rPr>
        <w:t>电缆，其他电缆采用聚氯乙烯缘聚氯乙烯护套铜芯电缆，潜水设备电缆采用聚氯乙烯绝缘聚乙烯护套铜芯电缆；照明线路及小的动力支路采用聚氯乙烯绝缘铜线。</w:t>
      </w:r>
    </w:p>
    <w:p w:rsidR="00986449" w:rsidRDefault="00876D84" w:rsidP="00986449">
      <w:pPr>
        <w:widowControl/>
        <w:spacing w:before="120" w:after="120" w:line="315" w:lineRule="atLeast"/>
        <w:ind w:firstLine="420"/>
        <w:jc w:val="left"/>
        <w:textAlignment w:val="baseline"/>
        <w:rPr>
          <w:rFonts w:ascii="宋体" w:hAnsi="宋体" w:cs="宋体"/>
          <w:color w:val="000000"/>
          <w:kern w:val="0"/>
          <w:sz w:val="24"/>
        </w:rPr>
      </w:pPr>
      <w:r>
        <w:rPr>
          <w:rFonts w:ascii="宋体" w:hAnsi="宋体" w:cs="宋体" w:hint="eastAsia"/>
          <w:color w:val="000000"/>
          <w:kern w:val="0"/>
          <w:sz w:val="24"/>
        </w:rPr>
        <w:t>防水型</w:t>
      </w:r>
      <w:r w:rsidR="001D5505">
        <w:rPr>
          <w:rFonts w:ascii="宋体" w:hAnsi="宋体" w:cs="宋体" w:hint="eastAsia"/>
          <w:color w:val="000000"/>
          <w:kern w:val="0"/>
          <w:sz w:val="24"/>
        </w:rPr>
        <w:t>控制柜：</w:t>
      </w:r>
      <w:r w:rsidR="003A6E5C">
        <w:rPr>
          <w:rFonts w:ascii="宋体" w:hAnsi="宋体" w:cs="宋体" w:hint="eastAsia"/>
          <w:color w:val="000000"/>
          <w:kern w:val="0"/>
          <w:sz w:val="24"/>
        </w:rPr>
        <w:t>2</w:t>
      </w:r>
      <w:r w:rsidR="001D5505">
        <w:rPr>
          <w:rFonts w:ascii="宋体" w:hAnsi="宋体" w:cs="宋体" w:hint="eastAsia"/>
          <w:color w:val="000000"/>
          <w:kern w:val="0"/>
          <w:sz w:val="24"/>
        </w:rPr>
        <w:t>套，设手动/自动</w:t>
      </w:r>
      <w:r w:rsidR="00EB1BF0">
        <w:rPr>
          <w:rFonts w:ascii="宋体" w:hAnsi="宋体" w:cs="宋体" w:hint="eastAsia"/>
          <w:color w:val="000000"/>
          <w:kern w:val="0"/>
          <w:sz w:val="24"/>
        </w:rPr>
        <w:t>功能</w:t>
      </w:r>
      <w:r w:rsidR="00E55B63">
        <w:rPr>
          <w:rFonts w:ascii="宋体" w:hAnsi="宋体" w:cs="宋体" w:hint="eastAsia"/>
          <w:color w:val="000000"/>
          <w:kern w:val="0"/>
          <w:sz w:val="24"/>
        </w:rPr>
        <w:t>。</w:t>
      </w:r>
      <w:r w:rsidR="00704DA7">
        <w:rPr>
          <w:rFonts w:ascii="宋体" w:hAnsi="宋体" w:cs="宋体" w:hint="eastAsia"/>
          <w:color w:val="000000"/>
          <w:kern w:val="0"/>
          <w:sz w:val="24"/>
        </w:rPr>
        <w:t>1套异地操作箱。</w:t>
      </w:r>
    </w:p>
    <w:p w:rsidR="001D5505" w:rsidRPr="00EB1BF0" w:rsidRDefault="00A27652" w:rsidP="00EB1BF0">
      <w:pPr>
        <w:pStyle w:val="2"/>
        <w:numPr>
          <w:ilvl w:val="0"/>
          <w:numId w:val="0"/>
        </w:numPr>
        <w:ind w:leftChars="100" w:left="210" w:firstLineChars="100" w:firstLine="240"/>
        <w:rPr>
          <w:rFonts w:ascii="宋体" w:eastAsia="宋体" w:hAnsi="宋体"/>
        </w:rPr>
      </w:pPr>
      <w:bookmarkStart w:id="16" w:name="_Toc424676598"/>
      <w:r w:rsidRPr="00EB1BF0">
        <w:rPr>
          <w:rFonts w:ascii="宋体" w:eastAsia="宋体" w:hAnsi="宋体" w:hint="eastAsia"/>
        </w:rPr>
        <w:t>4</w:t>
      </w:r>
      <w:r w:rsidR="003E3B9B" w:rsidRPr="00EB1BF0">
        <w:rPr>
          <w:rFonts w:ascii="宋体" w:eastAsia="宋体" w:hAnsi="宋体" w:hint="eastAsia"/>
        </w:rPr>
        <w:t>.</w:t>
      </w:r>
      <w:r w:rsidR="002E5712">
        <w:rPr>
          <w:rFonts w:ascii="宋体" w:eastAsia="宋体" w:hAnsi="宋体" w:hint="eastAsia"/>
        </w:rPr>
        <w:t>5</w:t>
      </w:r>
      <w:r w:rsidR="00EB1BF0" w:rsidRPr="00EB1BF0">
        <w:rPr>
          <w:rFonts w:ascii="宋体" w:eastAsia="宋体" w:hAnsi="宋体" w:hint="eastAsia"/>
        </w:rPr>
        <w:t>其它</w:t>
      </w:r>
      <w:r w:rsidR="001D5505" w:rsidRPr="00EB1BF0">
        <w:rPr>
          <w:rFonts w:ascii="宋体" w:eastAsia="宋体" w:hAnsi="宋体" w:hint="eastAsia"/>
        </w:rPr>
        <w:t>配套</w:t>
      </w:r>
      <w:bookmarkEnd w:id="16"/>
      <w:r w:rsidR="00D71609">
        <w:rPr>
          <w:rFonts w:ascii="宋体" w:eastAsia="宋体" w:hAnsi="宋体" w:hint="eastAsia"/>
        </w:rPr>
        <w:t>辅</w:t>
      </w:r>
      <w:r w:rsidR="00EB1BF0">
        <w:rPr>
          <w:rFonts w:ascii="宋体" w:eastAsia="宋体" w:hAnsi="宋体" w:hint="eastAsia"/>
        </w:rPr>
        <w:t>件</w:t>
      </w:r>
    </w:p>
    <w:p w:rsidR="001D5505" w:rsidRDefault="00876D84">
      <w:pPr>
        <w:widowControl/>
        <w:numPr>
          <w:ilvl w:val="0"/>
          <w:numId w:val="5"/>
        </w:numPr>
        <w:spacing w:before="120" w:after="120" w:line="315" w:lineRule="atLeast"/>
        <w:jc w:val="left"/>
        <w:textAlignment w:val="baseline"/>
        <w:rPr>
          <w:rFonts w:ascii="宋体" w:hAnsi="宋体" w:cs="宋体"/>
          <w:bCs/>
          <w:color w:val="000000"/>
          <w:kern w:val="0"/>
          <w:sz w:val="24"/>
        </w:rPr>
      </w:pPr>
      <w:r>
        <w:rPr>
          <w:rFonts w:ascii="宋体" w:hAnsi="宋体" w:cs="宋体" w:hint="eastAsia"/>
          <w:bCs/>
          <w:color w:val="000000"/>
          <w:kern w:val="0"/>
          <w:sz w:val="24"/>
        </w:rPr>
        <w:t>补水</w:t>
      </w:r>
      <w:r w:rsidR="00EB1BF0">
        <w:rPr>
          <w:rFonts w:ascii="宋体" w:hAnsi="宋体" w:cs="宋体" w:hint="eastAsia"/>
          <w:bCs/>
          <w:color w:val="000000"/>
          <w:kern w:val="0"/>
          <w:sz w:val="24"/>
        </w:rPr>
        <w:t>设施</w:t>
      </w:r>
      <w:r>
        <w:rPr>
          <w:rFonts w:ascii="宋体" w:hAnsi="宋体" w:cs="宋体" w:hint="eastAsia"/>
          <w:bCs/>
          <w:color w:val="000000"/>
          <w:kern w:val="0"/>
          <w:sz w:val="24"/>
        </w:rPr>
        <w:t>（含</w:t>
      </w:r>
      <w:r w:rsidR="00F11B25">
        <w:rPr>
          <w:rFonts w:ascii="宋体" w:hAnsi="宋体" w:cs="宋体" w:hint="eastAsia"/>
          <w:bCs/>
          <w:color w:val="000000"/>
          <w:kern w:val="0"/>
          <w:sz w:val="24"/>
        </w:rPr>
        <w:t>PP</w:t>
      </w:r>
      <w:r>
        <w:rPr>
          <w:rFonts w:ascii="宋体" w:hAnsi="宋体" w:cs="宋体" w:hint="eastAsia"/>
          <w:bCs/>
          <w:color w:val="000000"/>
          <w:kern w:val="0"/>
          <w:sz w:val="24"/>
        </w:rPr>
        <w:t>管路、手动球阀、液位</w:t>
      </w:r>
      <w:r w:rsidR="00563668">
        <w:rPr>
          <w:rFonts w:ascii="宋体" w:hAnsi="宋体" w:cs="宋体" w:hint="eastAsia"/>
          <w:bCs/>
          <w:color w:val="000000"/>
          <w:kern w:val="0"/>
          <w:sz w:val="24"/>
        </w:rPr>
        <w:t>开关</w:t>
      </w:r>
      <w:r w:rsidR="001D5505">
        <w:rPr>
          <w:rFonts w:ascii="宋体" w:hAnsi="宋体" w:cs="宋体" w:hint="eastAsia"/>
          <w:bCs/>
          <w:color w:val="000000"/>
          <w:kern w:val="0"/>
          <w:sz w:val="24"/>
        </w:rPr>
        <w:t>）</w:t>
      </w:r>
    </w:p>
    <w:p w:rsidR="001D5505" w:rsidRPr="00986449" w:rsidRDefault="00876D84">
      <w:pPr>
        <w:widowControl/>
        <w:numPr>
          <w:ilvl w:val="0"/>
          <w:numId w:val="5"/>
        </w:numPr>
        <w:spacing w:before="120" w:after="120" w:line="315" w:lineRule="atLeast"/>
        <w:jc w:val="left"/>
        <w:textAlignment w:val="baseline"/>
        <w:rPr>
          <w:rFonts w:ascii="宋体" w:hAnsi="宋体" w:cs="宋体"/>
          <w:color w:val="000000"/>
          <w:kern w:val="0"/>
          <w:sz w:val="24"/>
        </w:rPr>
      </w:pPr>
      <w:r>
        <w:rPr>
          <w:rFonts w:ascii="宋体" w:hAnsi="宋体" w:cs="宋体" w:hint="eastAsia"/>
          <w:bCs/>
          <w:color w:val="000000"/>
          <w:kern w:val="0"/>
          <w:sz w:val="24"/>
        </w:rPr>
        <w:t>排水</w:t>
      </w:r>
      <w:r w:rsidR="00EB1BF0">
        <w:rPr>
          <w:rFonts w:ascii="宋体" w:hAnsi="宋体" w:cs="宋体" w:hint="eastAsia"/>
          <w:bCs/>
          <w:color w:val="000000"/>
          <w:kern w:val="0"/>
          <w:sz w:val="24"/>
        </w:rPr>
        <w:t>设施</w:t>
      </w:r>
      <w:r>
        <w:rPr>
          <w:rFonts w:ascii="宋体" w:hAnsi="宋体" w:cs="宋体" w:hint="eastAsia"/>
          <w:bCs/>
          <w:color w:val="000000"/>
          <w:kern w:val="0"/>
          <w:sz w:val="24"/>
        </w:rPr>
        <w:t>（</w:t>
      </w:r>
      <w:r w:rsidR="003E3B9B">
        <w:rPr>
          <w:rFonts w:ascii="宋体" w:hAnsi="宋体" w:cs="宋体" w:hint="eastAsia"/>
          <w:bCs/>
          <w:color w:val="000000"/>
          <w:kern w:val="0"/>
          <w:sz w:val="24"/>
        </w:rPr>
        <w:t>含</w:t>
      </w:r>
      <w:r w:rsidR="00F11B25">
        <w:rPr>
          <w:rFonts w:ascii="宋体" w:hAnsi="宋体" w:cs="宋体" w:hint="eastAsia"/>
          <w:bCs/>
          <w:color w:val="000000"/>
          <w:kern w:val="0"/>
          <w:sz w:val="24"/>
        </w:rPr>
        <w:t>PP</w:t>
      </w:r>
      <w:r w:rsidR="003E3B9B">
        <w:rPr>
          <w:rFonts w:ascii="宋体" w:hAnsi="宋体" w:cs="宋体" w:hint="eastAsia"/>
          <w:bCs/>
          <w:color w:val="000000"/>
          <w:kern w:val="0"/>
          <w:sz w:val="24"/>
        </w:rPr>
        <w:t>管路、</w:t>
      </w:r>
      <w:r>
        <w:rPr>
          <w:rFonts w:ascii="宋体" w:hAnsi="宋体" w:cs="宋体" w:hint="eastAsia"/>
          <w:bCs/>
          <w:color w:val="000000"/>
          <w:kern w:val="0"/>
          <w:sz w:val="24"/>
        </w:rPr>
        <w:t>手动球阀</w:t>
      </w:r>
      <w:r w:rsidR="001D5505">
        <w:rPr>
          <w:rFonts w:ascii="宋体" w:hAnsi="宋体" w:cs="宋体" w:hint="eastAsia"/>
          <w:bCs/>
          <w:color w:val="000000"/>
          <w:kern w:val="0"/>
          <w:sz w:val="24"/>
        </w:rPr>
        <w:t>）</w:t>
      </w:r>
    </w:p>
    <w:p w:rsidR="00986449" w:rsidRPr="005730D5" w:rsidRDefault="00986449">
      <w:pPr>
        <w:widowControl/>
        <w:numPr>
          <w:ilvl w:val="0"/>
          <w:numId w:val="5"/>
        </w:numPr>
        <w:spacing w:before="120" w:after="120" w:line="315" w:lineRule="atLeast"/>
        <w:jc w:val="left"/>
        <w:textAlignment w:val="baseline"/>
        <w:rPr>
          <w:rFonts w:ascii="宋体" w:hAnsi="宋体" w:cs="宋体"/>
          <w:color w:val="000000"/>
          <w:kern w:val="0"/>
          <w:sz w:val="24"/>
        </w:rPr>
      </w:pPr>
      <w:r>
        <w:rPr>
          <w:rFonts w:ascii="宋体" w:hAnsi="宋体" w:cs="宋体" w:hint="eastAsia"/>
          <w:bCs/>
          <w:color w:val="000000"/>
          <w:kern w:val="0"/>
          <w:sz w:val="24"/>
        </w:rPr>
        <w:t>设备基座：8#</w:t>
      </w:r>
      <w:r w:rsidR="00EB1BF0">
        <w:rPr>
          <w:rFonts w:ascii="宋体" w:hAnsi="宋体" w:cs="宋体" w:hint="eastAsia"/>
          <w:bCs/>
          <w:color w:val="000000"/>
          <w:kern w:val="0"/>
          <w:sz w:val="24"/>
        </w:rPr>
        <w:t>镀锌</w:t>
      </w:r>
      <w:r>
        <w:rPr>
          <w:rFonts w:ascii="宋体" w:hAnsi="宋体" w:cs="宋体" w:hint="eastAsia"/>
          <w:bCs/>
          <w:color w:val="000000"/>
          <w:kern w:val="0"/>
          <w:sz w:val="24"/>
        </w:rPr>
        <w:t>槽钢</w:t>
      </w:r>
      <w:r w:rsidR="00D45EBA">
        <w:rPr>
          <w:rFonts w:ascii="宋体" w:hAnsi="宋体" w:cs="宋体" w:hint="eastAsia"/>
          <w:bCs/>
          <w:color w:val="000000"/>
          <w:kern w:val="0"/>
          <w:sz w:val="24"/>
        </w:rPr>
        <w:t>焊接</w:t>
      </w:r>
      <w:r w:rsidR="005C5BA0">
        <w:rPr>
          <w:rFonts w:ascii="宋体" w:hAnsi="宋体" w:cs="宋体" w:hint="eastAsia"/>
          <w:bCs/>
          <w:color w:val="000000"/>
          <w:kern w:val="0"/>
          <w:sz w:val="24"/>
        </w:rPr>
        <w:t>，刷防锈漆</w:t>
      </w:r>
    </w:p>
    <w:p w:rsidR="00E90AB8" w:rsidRDefault="001D5505" w:rsidP="00E90AB8">
      <w:pPr>
        <w:widowControl/>
        <w:spacing w:before="120" w:after="120" w:line="360" w:lineRule="auto"/>
        <w:ind w:firstLine="420"/>
        <w:jc w:val="left"/>
        <w:textAlignment w:val="baseline"/>
        <w:rPr>
          <w:rFonts w:ascii="宋体" w:hAnsi="宋体" w:cs="宋体"/>
          <w:bCs/>
          <w:color w:val="000000"/>
          <w:kern w:val="0"/>
          <w:sz w:val="24"/>
        </w:rPr>
      </w:pPr>
      <w:r>
        <w:rPr>
          <w:rFonts w:ascii="宋体" w:hAnsi="宋体" w:cs="宋体" w:hint="eastAsia"/>
          <w:bCs/>
          <w:color w:val="000000"/>
          <w:kern w:val="0"/>
          <w:sz w:val="24"/>
        </w:rPr>
        <w:t>根据工程实施的实际情况，在满足整体工艺技术和处理效果要求前提下，在实施阶段考虑货期和设备配套进一步优化目的，允许对相关设备做部分优化调整。</w:t>
      </w:r>
    </w:p>
    <w:p w:rsidR="00777C48" w:rsidRDefault="00777C48" w:rsidP="00C92B7E">
      <w:pPr>
        <w:widowControl/>
        <w:spacing w:before="120" w:after="120" w:line="360" w:lineRule="auto"/>
        <w:ind w:firstLineChars="100" w:firstLine="300"/>
        <w:jc w:val="left"/>
        <w:textAlignment w:val="baseline"/>
        <w:rPr>
          <w:rFonts w:ascii="宋体" w:hAnsi="宋体" w:cs="宋体"/>
          <w:bCs/>
          <w:color w:val="000000"/>
          <w:kern w:val="0"/>
          <w:sz w:val="30"/>
          <w:szCs w:val="30"/>
        </w:rPr>
      </w:pPr>
      <w:r>
        <w:rPr>
          <w:rFonts w:ascii="宋体" w:hAnsi="宋体" w:cs="宋体" w:hint="eastAsia"/>
          <w:bCs/>
          <w:color w:val="000000"/>
          <w:kern w:val="0"/>
          <w:sz w:val="30"/>
          <w:szCs w:val="30"/>
        </w:rPr>
        <w:t>五、</w:t>
      </w:r>
      <w:r w:rsidR="001956FB">
        <w:rPr>
          <w:rFonts w:ascii="宋体" w:hAnsi="宋体" w:cs="宋体" w:hint="eastAsia"/>
          <w:bCs/>
          <w:color w:val="000000"/>
          <w:kern w:val="0"/>
          <w:sz w:val="30"/>
          <w:szCs w:val="30"/>
        </w:rPr>
        <w:t>施工图</w:t>
      </w:r>
    </w:p>
    <w:p w:rsidR="00777C48" w:rsidRDefault="00777C48" w:rsidP="00C92B7E">
      <w:pPr>
        <w:widowControl/>
        <w:spacing w:before="120" w:after="120" w:line="360" w:lineRule="auto"/>
        <w:ind w:firstLineChars="100" w:firstLine="300"/>
        <w:jc w:val="left"/>
        <w:textAlignment w:val="baseline"/>
        <w:rPr>
          <w:rFonts w:ascii="宋体" w:hAnsi="宋体" w:cs="宋体"/>
          <w:bCs/>
          <w:color w:val="000000"/>
          <w:kern w:val="0"/>
          <w:sz w:val="30"/>
          <w:szCs w:val="30"/>
        </w:rPr>
      </w:pPr>
      <w:r>
        <w:rPr>
          <w:rFonts w:ascii="宋体" w:hAnsi="宋体" w:cs="宋体" w:hint="eastAsia"/>
          <w:bCs/>
          <w:color w:val="000000"/>
          <w:kern w:val="0"/>
          <w:sz w:val="30"/>
          <w:szCs w:val="30"/>
        </w:rPr>
        <w:t xml:space="preserve">  见附录2</w:t>
      </w:r>
    </w:p>
    <w:p w:rsidR="00E43B0E" w:rsidRPr="00C92B7E" w:rsidRDefault="00777C48" w:rsidP="00C92B7E">
      <w:pPr>
        <w:widowControl/>
        <w:spacing w:before="120" w:after="120" w:line="360" w:lineRule="auto"/>
        <w:ind w:firstLineChars="100" w:firstLine="300"/>
        <w:jc w:val="left"/>
        <w:textAlignment w:val="baseline"/>
        <w:rPr>
          <w:rFonts w:ascii="宋体" w:hAnsi="宋体" w:cs="宋体"/>
          <w:bCs/>
          <w:color w:val="000000"/>
          <w:kern w:val="0"/>
          <w:sz w:val="30"/>
          <w:szCs w:val="30"/>
        </w:rPr>
      </w:pPr>
      <w:r>
        <w:rPr>
          <w:rFonts w:ascii="宋体" w:hAnsi="宋体" w:cs="宋体" w:hint="eastAsia"/>
          <w:bCs/>
          <w:color w:val="000000"/>
          <w:kern w:val="0"/>
          <w:sz w:val="30"/>
          <w:szCs w:val="30"/>
        </w:rPr>
        <w:lastRenderedPageBreak/>
        <w:t>六</w:t>
      </w:r>
      <w:r w:rsidR="00E90AB8" w:rsidRPr="00C92B7E">
        <w:rPr>
          <w:rFonts w:ascii="宋体" w:hAnsi="宋体" w:cs="宋体" w:hint="eastAsia"/>
          <w:bCs/>
          <w:color w:val="000000"/>
          <w:kern w:val="0"/>
          <w:sz w:val="30"/>
          <w:szCs w:val="30"/>
        </w:rPr>
        <w:t>、</w:t>
      </w:r>
      <w:r w:rsidR="00E90AB8" w:rsidRPr="00C92B7E">
        <w:rPr>
          <w:rFonts w:hint="eastAsia"/>
          <w:sz w:val="30"/>
          <w:szCs w:val="30"/>
        </w:rPr>
        <w:t>项目费用</w:t>
      </w:r>
    </w:p>
    <w:p w:rsidR="00C5192A" w:rsidRDefault="00C5192A" w:rsidP="00C5192A">
      <w:pPr>
        <w:pStyle w:val="2"/>
        <w:numPr>
          <w:ilvl w:val="0"/>
          <w:numId w:val="0"/>
        </w:numPr>
        <w:ind w:leftChars="100" w:left="210" w:firstLineChars="100" w:firstLine="240"/>
        <w:rPr>
          <w:rFonts w:ascii="宋体" w:eastAsia="宋体" w:hAnsi="宋体"/>
        </w:rPr>
      </w:pPr>
      <w:bookmarkStart w:id="17" w:name="_Toc424676601"/>
      <w:r>
        <w:rPr>
          <w:rFonts w:ascii="宋体" w:eastAsia="宋体" w:hAnsi="宋体" w:hint="eastAsia"/>
        </w:rPr>
        <w:t>废气处理</w:t>
      </w:r>
      <w:r w:rsidRPr="00E90AB8">
        <w:rPr>
          <w:rFonts w:ascii="宋体" w:eastAsia="宋体" w:hAnsi="宋体" w:hint="eastAsia"/>
        </w:rPr>
        <w:t>设备</w:t>
      </w:r>
      <w:bookmarkStart w:id="18" w:name="_Toc77563286"/>
      <w:bookmarkEnd w:id="17"/>
      <w:r>
        <w:rPr>
          <w:rFonts w:ascii="宋体" w:eastAsia="宋体" w:hAnsi="宋体" w:hint="eastAsia"/>
        </w:rPr>
        <w:t>材料清单及费用</w:t>
      </w:r>
      <w:r w:rsidRPr="00E90AB8">
        <w:rPr>
          <w:rFonts w:ascii="宋体" w:eastAsia="宋体" w:hAnsi="宋体" w:hint="eastAsia"/>
        </w:rPr>
        <w:t xml:space="preserve"> </w:t>
      </w:r>
      <w:r>
        <w:rPr>
          <w:rFonts w:ascii="宋体" w:eastAsia="宋体" w:hAnsi="宋体" w:hint="eastAsia"/>
        </w:rPr>
        <w:t>(表4)</w:t>
      </w:r>
    </w:p>
    <w:p w:rsidR="00C5192A" w:rsidRPr="002E285B" w:rsidRDefault="00C5192A" w:rsidP="002E285B">
      <w:r>
        <w:rPr>
          <w:rFonts w:hint="eastAsia"/>
        </w:rPr>
        <w:t xml:space="preserve">                                                                        </w:t>
      </w:r>
      <w:r>
        <w:rPr>
          <w:rFonts w:hint="eastAsia"/>
        </w:rPr>
        <w:t>表</w:t>
      </w:r>
      <w:r>
        <w:rPr>
          <w:rFonts w:hint="eastAsia"/>
        </w:rPr>
        <w:t>4</w:t>
      </w:r>
    </w:p>
    <w:tbl>
      <w:tblPr>
        <w:tblW w:w="8945" w:type="dxa"/>
        <w:tblInd w:w="94" w:type="dxa"/>
        <w:tblLayout w:type="fixed"/>
        <w:tblLook w:val="04A0"/>
      </w:tblPr>
      <w:tblGrid>
        <w:gridCol w:w="723"/>
        <w:gridCol w:w="1134"/>
        <w:gridCol w:w="1985"/>
        <w:gridCol w:w="708"/>
        <w:gridCol w:w="709"/>
        <w:gridCol w:w="1559"/>
        <w:gridCol w:w="993"/>
        <w:gridCol w:w="1134"/>
      </w:tblGrid>
      <w:tr w:rsidR="00C5192A" w:rsidRPr="00945FE2" w:rsidTr="00B72CF7">
        <w:trPr>
          <w:trHeight w:val="525"/>
        </w:trPr>
        <w:tc>
          <w:tcPr>
            <w:tcW w:w="723"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C5192A" w:rsidRPr="00945FE2" w:rsidRDefault="00C5192A" w:rsidP="00945FE2">
            <w:pPr>
              <w:widowControl/>
              <w:jc w:val="center"/>
              <w:rPr>
                <w:rFonts w:ascii="宋体" w:hAnsi="宋体" w:cs="Tahoma"/>
                <w:color w:val="000000"/>
                <w:kern w:val="0"/>
                <w:szCs w:val="21"/>
              </w:rPr>
            </w:pPr>
            <w:r w:rsidRPr="00945FE2">
              <w:rPr>
                <w:rFonts w:ascii="宋体" w:hAnsi="宋体" w:cs="Tahoma" w:hint="eastAsia"/>
                <w:color w:val="000000"/>
                <w:kern w:val="0"/>
                <w:szCs w:val="21"/>
              </w:rPr>
              <w:t>序号</w:t>
            </w:r>
          </w:p>
        </w:tc>
        <w:tc>
          <w:tcPr>
            <w:tcW w:w="1134" w:type="dxa"/>
            <w:tcBorders>
              <w:top w:val="single" w:sz="4" w:space="0" w:color="auto"/>
              <w:left w:val="nil"/>
              <w:bottom w:val="single" w:sz="4" w:space="0" w:color="auto"/>
              <w:right w:val="single" w:sz="4" w:space="0" w:color="auto"/>
            </w:tcBorders>
            <w:shd w:val="clear" w:color="000000" w:fill="CCFFFF"/>
            <w:vAlign w:val="center"/>
            <w:hideMark/>
          </w:tcPr>
          <w:p w:rsidR="00C5192A" w:rsidRPr="00945FE2" w:rsidRDefault="00C5192A" w:rsidP="00945FE2">
            <w:pPr>
              <w:widowControl/>
              <w:jc w:val="center"/>
              <w:rPr>
                <w:rFonts w:ascii="宋体" w:hAnsi="宋体" w:cs="Tahoma"/>
                <w:color w:val="000000"/>
                <w:kern w:val="0"/>
                <w:szCs w:val="21"/>
              </w:rPr>
            </w:pPr>
            <w:r w:rsidRPr="00945FE2">
              <w:rPr>
                <w:rFonts w:ascii="宋体" w:hAnsi="宋体" w:cs="Tahoma" w:hint="eastAsia"/>
                <w:color w:val="000000"/>
                <w:kern w:val="0"/>
                <w:szCs w:val="21"/>
              </w:rPr>
              <w:t>设备名称</w:t>
            </w:r>
          </w:p>
        </w:tc>
        <w:tc>
          <w:tcPr>
            <w:tcW w:w="1985" w:type="dxa"/>
            <w:tcBorders>
              <w:top w:val="single" w:sz="4" w:space="0" w:color="auto"/>
              <w:left w:val="nil"/>
              <w:bottom w:val="single" w:sz="4" w:space="0" w:color="auto"/>
              <w:right w:val="single" w:sz="4" w:space="0" w:color="auto"/>
            </w:tcBorders>
            <w:shd w:val="clear" w:color="000000" w:fill="CCFFFF"/>
            <w:vAlign w:val="center"/>
            <w:hideMark/>
          </w:tcPr>
          <w:p w:rsidR="00C5192A" w:rsidRPr="00945FE2" w:rsidRDefault="00C5192A" w:rsidP="00945FE2">
            <w:pPr>
              <w:widowControl/>
              <w:jc w:val="center"/>
              <w:rPr>
                <w:rFonts w:ascii="宋体" w:hAnsi="宋体" w:cs="Tahoma"/>
                <w:color w:val="000000"/>
                <w:kern w:val="0"/>
                <w:szCs w:val="21"/>
              </w:rPr>
            </w:pPr>
            <w:r w:rsidRPr="00945FE2">
              <w:rPr>
                <w:rFonts w:ascii="宋体" w:hAnsi="宋体" w:cs="Tahoma" w:hint="eastAsia"/>
                <w:color w:val="000000"/>
                <w:kern w:val="0"/>
                <w:szCs w:val="21"/>
              </w:rPr>
              <w:t>型号和规格</w:t>
            </w:r>
          </w:p>
        </w:tc>
        <w:tc>
          <w:tcPr>
            <w:tcW w:w="708" w:type="dxa"/>
            <w:tcBorders>
              <w:top w:val="single" w:sz="4" w:space="0" w:color="auto"/>
              <w:left w:val="nil"/>
              <w:bottom w:val="single" w:sz="4" w:space="0" w:color="auto"/>
              <w:right w:val="single" w:sz="4" w:space="0" w:color="auto"/>
            </w:tcBorders>
            <w:shd w:val="clear" w:color="000000" w:fill="CCFFFF"/>
            <w:vAlign w:val="center"/>
            <w:hideMark/>
          </w:tcPr>
          <w:p w:rsidR="00C5192A" w:rsidRPr="00945FE2" w:rsidRDefault="00C5192A" w:rsidP="00945FE2">
            <w:pPr>
              <w:widowControl/>
              <w:jc w:val="center"/>
              <w:rPr>
                <w:rFonts w:ascii="宋体" w:hAnsi="宋体" w:cs="Tahoma"/>
                <w:color w:val="000000"/>
                <w:kern w:val="0"/>
                <w:szCs w:val="21"/>
              </w:rPr>
            </w:pPr>
            <w:r w:rsidRPr="00945FE2">
              <w:rPr>
                <w:rFonts w:ascii="宋体" w:hAnsi="宋体" w:cs="Tahoma" w:hint="eastAsia"/>
                <w:color w:val="000000"/>
                <w:kern w:val="0"/>
                <w:szCs w:val="21"/>
              </w:rPr>
              <w:t>单位</w:t>
            </w:r>
          </w:p>
        </w:tc>
        <w:tc>
          <w:tcPr>
            <w:tcW w:w="709" w:type="dxa"/>
            <w:tcBorders>
              <w:top w:val="single" w:sz="4" w:space="0" w:color="auto"/>
              <w:left w:val="nil"/>
              <w:bottom w:val="single" w:sz="4" w:space="0" w:color="auto"/>
              <w:right w:val="single" w:sz="4" w:space="0" w:color="auto"/>
            </w:tcBorders>
            <w:shd w:val="clear" w:color="000000" w:fill="CCFFFF"/>
            <w:vAlign w:val="center"/>
            <w:hideMark/>
          </w:tcPr>
          <w:p w:rsidR="00C5192A" w:rsidRPr="00945FE2" w:rsidRDefault="00C5192A" w:rsidP="00945FE2">
            <w:pPr>
              <w:widowControl/>
              <w:jc w:val="center"/>
              <w:rPr>
                <w:rFonts w:ascii="宋体" w:hAnsi="宋体" w:cs="Tahoma"/>
                <w:color w:val="000000"/>
                <w:kern w:val="0"/>
                <w:szCs w:val="21"/>
              </w:rPr>
            </w:pPr>
            <w:r w:rsidRPr="00945FE2">
              <w:rPr>
                <w:rFonts w:ascii="宋体" w:hAnsi="宋体" w:cs="Tahoma" w:hint="eastAsia"/>
                <w:color w:val="000000"/>
                <w:kern w:val="0"/>
                <w:szCs w:val="21"/>
              </w:rPr>
              <w:t>数量</w:t>
            </w:r>
          </w:p>
        </w:tc>
        <w:tc>
          <w:tcPr>
            <w:tcW w:w="1559" w:type="dxa"/>
            <w:tcBorders>
              <w:top w:val="single" w:sz="4" w:space="0" w:color="auto"/>
              <w:left w:val="nil"/>
              <w:bottom w:val="single" w:sz="4" w:space="0" w:color="auto"/>
              <w:right w:val="single" w:sz="4" w:space="0" w:color="auto"/>
            </w:tcBorders>
            <w:shd w:val="clear" w:color="000000" w:fill="CCFFFF"/>
            <w:vAlign w:val="center"/>
            <w:hideMark/>
          </w:tcPr>
          <w:p w:rsidR="00C5192A" w:rsidRPr="00945FE2" w:rsidRDefault="00C5192A" w:rsidP="00945FE2">
            <w:pPr>
              <w:widowControl/>
              <w:jc w:val="center"/>
              <w:rPr>
                <w:rFonts w:ascii="宋体" w:hAnsi="宋体" w:cs="Tahoma"/>
                <w:color w:val="000000"/>
                <w:kern w:val="0"/>
                <w:szCs w:val="21"/>
              </w:rPr>
            </w:pPr>
            <w:r w:rsidRPr="00945FE2">
              <w:rPr>
                <w:rFonts w:ascii="宋体" w:hAnsi="宋体" w:cs="Tahoma" w:hint="eastAsia"/>
                <w:color w:val="000000"/>
                <w:kern w:val="0"/>
                <w:szCs w:val="21"/>
              </w:rPr>
              <w:t>制造商名称</w:t>
            </w:r>
          </w:p>
        </w:tc>
        <w:tc>
          <w:tcPr>
            <w:tcW w:w="993" w:type="dxa"/>
            <w:tcBorders>
              <w:top w:val="single" w:sz="4" w:space="0" w:color="auto"/>
              <w:left w:val="nil"/>
              <w:bottom w:val="single" w:sz="4" w:space="0" w:color="auto"/>
              <w:right w:val="single" w:sz="4" w:space="0" w:color="auto"/>
            </w:tcBorders>
            <w:shd w:val="clear" w:color="000000" w:fill="CCFFFF"/>
            <w:vAlign w:val="center"/>
            <w:hideMark/>
          </w:tcPr>
          <w:p w:rsidR="00C5192A" w:rsidRDefault="00C5192A" w:rsidP="00945FE2">
            <w:pPr>
              <w:widowControl/>
              <w:jc w:val="center"/>
              <w:rPr>
                <w:rFonts w:ascii="宋体" w:hAnsi="宋体" w:cs="Tahoma"/>
                <w:color w:val="000000"/>
                <w:kern w:val="0"/>
                <w:szCs w:val="21"/>
              </w:rPr>
            </w:pPr>
            <w:r w:rsidRPr="00945FE2">
              <w:rPr>
                <w:rFonts w:ascii="宋体" w:hAnsi="宋体" w:cs="Tahoma" w:hint="eastAsia"/>
                <w:color w:val="000000"/>
                <w:kern w:val="0"/>
                <w:szCs w:val="21"/>
              </w:rPr>
              <w:t>单价</w:t>
            </w:r>
          </w:p>
          <w:p w:rsidR="00C5192A" w:rsidRPr="00945FE2" w:rsidRDefault="00C5192A" w:rsidP="00945FE2">
            <w:pPr>
              <w:widowControl/>
              <w:jc w:val="center"/>
              <w:rPr>
                <w:rFonts w:ascii="宋体" w:hAnsi="宋体" w:cs="Tahoma"/>
                <w:color w:val="000000"/>
                <w:kern w:val="0"/>
                <w:szCs w:val="21"/>
              </w:rPr>
            </w:pPr>
            <w:r w:rsidRPr="00945FE2">
              <w:rPr>
                <w:rFonts w:ascii="宋体" w:hAnsi="宋体" w:cs="Tahoma" w:hint="eastAsia"/>
                <w:color w:val="000000"/>
                <w:kern w:val="0"/>
                <w:szCs w:val="21"/>
              </w:rPr>
              <w:t>（</w:t>
            </w:r>
            <w:r>
              <w:rPr>
                <w:rFonts w:ascii="宋体" w:hAnsi="宋体" w:cs="Tahoma" w:hint="eastAsia"/>
                <w:color w:val="000000"/>
                <w:kern w:val="0"/>
                <w:szCs w:val="21"/>
              </w:rPr>
              <w:t>万</w:t>
            </w:r>
            <w:r w:rsidRPr="00945FE2">
              <w:rPr>
                <w:rFonts w:ascii="宋体" w:hAnsi="宋体" w:cs="Tahoma" w:hint="eastAsia"/>
                <w:color w:val="000000"/>
                <w:kern w:val="0"/>
                <w:szCs w:val="21"/>
              </w:rPr>
              <w:t>元）</w:t>
            </w:r>
          </w:p>
        </w:tc>
        <w:tc>
          <w:tcPr>
            <w:tcW w:w="1134" w:type="dxa"/>
            <w:tcBorders>
              <w:top w:val="single" w:sz="4" w:space="0" w:color="auto"/>
              <w:left w:val="nil"/>
              <w:bottom w:val="single" w:sz="4" w:space="0" w:color="auto"/>
              <w:right w:val="single" w:sz="4" w:space="0" w:color="auto"/>
            </w:tcBorders>
            <w:shd w:val="clear" w:color="000000" w:fill="CCFFFF"/>
            <w:vAlign w:val="center"/>
            <w:hideMark/>
          </w:tcPr>
          <w:p w:rsidR="00C5192A" w:rsidRDefault="00C5192A" w:rsidP="00945FE2">
            <w:pPr>
              <w:widowControl/>
              <w:jc w:val="center"/>
              <w:rPr>
                <w:rFonts w:ascii="宋体" w:hAnsi="宋体" w:cs="Tahoma"/>
                <w:color w:val="000000"/>
                <w:kern w:val="0"/>
                <w:szCs w:val="21"/>
              </w:rPr>
            </w:pPr>
            <w:r w:rsidRPr="00945FE2">
              <w:rPr>
                <w:rFonts w:ascii="宋体" w:hAnsi="宋体" w:cs="Tahoma" w:hint="eastAsia"/>
                <w:color w:val="000000"/>
                <w:kern w:val="0"/>
                <w:szCs w:val="21"/>
              </w:rPr>
              <w:t>总价</w:t>
            </w:r>
          </w:p>
          <w:p w:rsidR="00C5192A" w:rsidRPr="00945FE2" w:rsidRDefault="00C5192A" w:rsidP="00945FE2">
            <w:pPr>
              <w:widowControl/>
              <w:jc w:val="center"/>
              <w:rPr>
                <w:rFonts w:ascii="宋体" w:hAnsi="宋体" w:cs="Tahoma"/>
                <w:color w:val="000000"/>
                <w:kern w:val="0"/>
                <w:szCs w:val="21"/>
              </w:rPr>
            </w:pPr>
            <w:r w:rsidRPr="00945FE2">
              <w:rPr>
                <w:rFonts w:ascii="宋体" w:hAnsi="宋体" w:cs="Tahoma" w:hint="eastAsia"/>
                <w:color w:val="000000"/>
                <w:kern w:val="0"/>
                <w:szCs w:val="21"/>
              </w:rPr>
              <w:t>（</w:t>
            </w:r>
            <w:r>
              <w:rPr>
                <w:rFonts w:ascii="宋体" w:hAnsi="宋体" w:cs="Tahoma" w:hint="eastAsia"/>
                <w:color w:val="000000"/>
                <w:kern w:val="0"/>
                <w:szCs w:val="21"/>
              </w:rPr>
              <w:t>万</w:t>
            </w:r>
            <w:r w:rsidRPr="00945FE2">
              <w:rPr>
                <w:rFonts w:ascii="宋体" w:hAnsi="宋体" w:cs="Tahoma" w:hint="eastAsia"/>
                <w:color w:val="000000"/>
                <w:kern w:val="0"/>
                <w:szCs w:val="21"/>
              </w:rPr>
              <w:t>元）</w:t>
            </w:r>
          </w:p>
        </w:tc>
      </w:tr>
      <w:tr w:rsidR="00C5192A" w:rsidRPr="00945FE2" w:rsidTr="00B72CF7">
        <w:trPr>
          <w:trHeight w:val="54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Pr="00945FE2" w:rsidRDefault="00C5192A" w:rsidP="00945FE2">
            <w:pPr>
              <w:widowControl/>
              <w:jc w:val="center"/>
              <w:rPr>
                <w:rFonts w:ascii="宋体" w:hAnsi="宋体" w:cs="Tahoma"/>
                <w:color w:val="000000"/>
                <w:kern w:val="0"/>
                <w:szCs w:val="21"/>
              </w:rPr>
            </w:pPr>
            <w:r>
              <w:rPr>
                <w:rFonts w:ascii="宋体" w:hAnsi="宋体" w:cs="Tahoma"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945FE2">
            <w:pPr>
              <w:widowControl/>
              <w:jc w:val="center"/>
              <w:rPr>
                <w:rFonts w:ascii="宋体" w:hAnsi="宋体" w:cs="Tahoma"/>
                <w:color w:val="000000"/>
                <w:kern w:val="0"/>
                <w:szCs w:val="21"/>
              </w:rPr>
            </w:pPr>
            <w:r>
              <w:rPr>
                <w:rFonts w:ascii="宋体" w:hAnsi="宋体" w:cs="Tahoma" w:hint="eastAsia"/>
                <w:color w:val="000000"/>
                <w:kern w:val="0"/>
                <w:szCs w:val="21"/>
              </w:rPr>
              <w:t>UV</w:t>
            </w:r>
            <w:r w:rsidRPr="00945FE2">
              <w:rPr>
                <w:rFonts w:ascii="宋体" w:hAnsi="宋体" w:cs="Tahoma" w:hint="eastAsia"/>
                <w:color w:val="000000"/>
                <w:kern w:val="0"/>
                <w:szCs w:val="21"/>
              </w:rPr>
              <w:t>催化氧化装置</w:t>
            </w:r>
          </w:p>
        </w:tc>
        <w:tc>
          <w:tcPr>
            <w:tcW w:w="1985" w:type="dxa"/>
            <w:tcBorders>
              <w:top w:val="nil"/>
              <w:left w:val="nil"/>
              <w:bottom w:val="single" w:sz="4" w:space="0" w:color="auto"/>
              <w:right w:val="single" w:sz="4" w:space="0" w:color="auto"/>
            </w:tcBorders>
            <w:shd w:val="clear" w:color="auto" w:fill="auto"/>
            <w:vAlign w:val="center"/>
            <w:hideMark/>
          </w:tcPr>
          <w:p w:rsidR="00C5192A" w:rsidRPr="00C96A62" w:rsidRDefault="00C5192A" w:rsidP="00EC2C0F">
            <w:pPr>
              <w:widowControl/>
              <w:jc w:val="center"/>
              <w:rPr>
                <w:rFonts w:ascii="宋体" w:hAnsi="宋体"/>
                <w:sz w:val="24"/>
              </w:rPr>
            </w:pPr>
            <w:r w:rsidRPr="00C96A62">
              <w:rPr>
                <w:rFonts w:ascii="宋体" w:hAnsi="宋体" w:hint="eastAsia"/>
                <w:sz w:val="24"/>
              </w:rPr>
              <w:t xml:space="preserve">GSET </w:t>
            </w:r>
            <w:r>
              <w:rPr>
                <w:color w:val="000000"/>
                <w:kern w:val="0"/>
                <w:szCs w:val="21"/>
              </w:rPr>
              <w:t>M</w:t>
            </w:r>
            <w:r>
              <w:rPr>
                <w:rFonts w:hint="eastAsia"/>
                <w:color w:val="000000"/>
                <w:kern w:val="0"/>
                <w:szCs w:val="21"/>
              </w:rPr>
              <w:t>VOC</w:t>
            </w:r>
            <w:r>
              <w:rPr>
                <w:rFonts w:ascii="宋体" w:hAnsi="宋体" w:hint="eastAsia"/>
                <w:sz w:val="24"/>
              </w:rPr>
              <w:t xml:space="preserve"> -3</w:t>
            </w:r>
            <w:r w:rsidRPr="00C96A62">
              <w:rPr>
                <w:rFonts w:ascii="宋体" w:hAnsi="宋体" w:hint="eastAsia"/>
                <w:sz w:val="24"/>
              </w:rPr>
              <w:t>0K</w:t>
            </w:r>
          </w:p>
          <w:p w:rsidR="00C5192A" w:rsidRDefault="00C5192A" w:rsidP="00EC2C0F">
            <w:pPr>
              <w:widowControl/>
              <w:jc w:val="center"/>
              <w:rPr>
                <w:sz w:val="24"/>
              </w:rPr>
            </w:pPr>
            <w:r>
              <w:rPr>
                <w:rFonts w:ascii="宋体" w:hAnsi="宋体" w:hint="eastAsia"/>
                <w:sz w:val="24"/>
              </w:rPr>
              <w:t>46</w:t>
            </w:r>
            <w:r w:rsidRPr="00C96A62">
              <w:rPr>
                <w:rFonts w:ascii="宋体" w:hAnsi="宋体" w:hint="eastAsia"/>
                <w:sz w:val="24"/>
              </w:rPr>
              <w:t>0</w:t>
            </w:r>
            <w:r w:rsidRPr="00C96A62">
              <w:rPr>
                <w:rFonts w:ascii="宋体" w:hAnsi="宋体"/>
                <w:sz w:val="24"/>
              </w:rPr>
              <w:t>0</w:t>
            </w:r>
            <w:r>
              <w:rPr>
                <w:rFonts w:ascii="宋体" w:hAnsi="宋体" w:hint="eastAsia"/>
                <w:color w:val="000000"/>
                <w:kern w:val="0"/>
                <w:szCs w:val="21"/>
              </w:rPr>
              <w:t>×</w:t>
            </w:r>
            <w:r w:rsidRPr="00C96A62">
              <w:rPr>
                <w:rFonts w:ascii="宋体" w:hAnsi="宋体" w:hint="eastAsia"/>
                <w:sz w:val="24"/>
              </w:rPr>
              <w:t>2</w:t>
            </w:r>
            <w:r>
              <w:rPr>
                <w:rFonts w:ascii="宋体" w:hAnsi="宋体" w:hint="eastAsia"/>
                <w:sz w:val="24"/>
              </w:rPr>
              <w:t>2</w:t>
            </w:r>
            <w:r w:rsidRPr="00C96A62">
              <w:rPr>
                <w:rFonts w:ascii="宋体" w:hAnsi="宋体"/>
                <w:sz w:val="24"/>
              </w:rPr>
              <w:t>00</w:t>
            </w:r>
            <w:r>
              <w:rPr>
                <w:rFonts w:ascii="宋体" w:hAnsi="宋体" w:hint="eastAsia"/>
                <w:color w:val="000000"/>
                <w:kern w:val="0"/>
                <w:szCs w:val="21"/>
              </w:rPr>
              <w:t>×</w:t>
            </w:r>
            <w:r w:rsidRPr="00C96A62">
              <w:rPr>
                <w:rFonts w:ascii="宋体" w:hAnsi="宋体" w:hint="eastAsia"/>
                <w:sz w:val="24"/>
              </w:rPr>
              <w:t>2</w:t>
            </w:r>
            <w:r>
              <w:rPr>
                <w:rFonts w:ascii="宋体" w:hAnsi="宋体" w:hint="eastAsia"/>
                <w:sz w:val="24"/>
              </w:rPr>
              <w:t>6</w:t>
            </w:r>
            <w:r w:rsidRPr="00C96A62">
              <w:rPr>
                <w:rFonts w:ascii="宋体" w:hAnsi="宋体"/>
                <w:sz w:val="24"/>
              </w:rPr>
              <w:t>0</w:t>
            </w:r>
            <w:r w:rsidRPr="00C96A62">
              <w:rPr>
                <w:rFonts w:ascii="宋体" w:hAnsi="宋体" w:hint="eastAsia"/>
                <w:sz w:val="24"/>
              </w:rPr>
              <w:t>0</w:t>
            </w:r>
          </w:p>
          <w:p w:rsidR="00C5192A" w:rsidRPr="00945FE2" w:rsidRDefault="00C5192A" w:rsidP="00D45EBA">
            <w:pPr>
              <w:widowControl/>
              <w:jc w:val="center"/>
              <w:rPr>
                <w:color w:val="000000"/>
                <w:kern w:val="0"/>
                <w:szCs w:val="21"/>
              </w:rPr>
            </w:pPr>
            <w:r>
              <w:rPr>
                <w:rFonts w:hint="eastAsia"/>
                <w:color w:val="000000"/>
                <w:kern w:val="0"/>
                <w:szCs w:val="21"/>
              </w:rPr>
              <w:t>不锈钢结构</w:t>
            </w:r>
          </w:p>
        </w:tc>
        <w:tc>
          <w:tcPr>
            <w:tcW w:w="708"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945FE2">
            <w:pPr>
              <w:widowControl/>
              <w:jc w:val="center"/>
              <w:rPr>
                <w:rFonts w:ascii="宋体" w:hAnsi="宋体" w:cs="Tahoma"/>
                <w:color w:val="000000"/>
                <w:kern w:val="0"/>
                <w:szCs w:val="21"/>
              </w:rPr>
            </w:pPr>
            <w:r>
              <w:rPr>
                <w:rFonts w:ascii="宋体" w:hAnsi="宋体" w:cs="Tahoma"/>
                <w:color w:val="000000"/>
                <w:kern w:val="0"/>
                <w:szCs w:val="21"/>
              </w:rPr>
              <w:t>套</w:t>
            </w:r>
          </w:p>
        </w:tc>
        <w:tc>
          <w:tcPr>
            <w:tcW w:w="70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945FE2">
            <w:pPr>
              <w:widowControl/>
              <w:jc w:val="center"/>
              <w:rPr>
                <w:color w:val="000000"/>
                <w:kern w:val="0"/>
                <w:szCs w:val="21"/>
              </w:rPr>
            </w:pPr>
            <w:r>
              <w:rPr>
                <w:rFonts w:hint="eastAsia"/>
                <w:color w:val="000000"/>
                <w:kern w:val="0"/>
                <w:szCs w:val="21"/>
              </w:rPr>
              <w:t>3</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945FE2">
            <w:pPr>
              <w:widowControl/>
              <w:jc w:val="center"/>
              <w:rPr>
                <w:rFonts w:ascii="宋体" w:hAnsi="宋体" w:cs="Tahoma"/>
                <w:color w:val="000000"/>
                <w:kern w:val="0"/>
                <w:szCs w:val="21"/>
              </w:rPr>
            </w:pPr>
            <w:r>
              <w:rPr>
                <w:rFonts w:ascii="宋体" w:hAnsi="宋体" w:cs="Tahoma" w:hint="eastAsia"/>
                <w:color w:val="000000"/>
                <w:kern w:val="0"/>
                <w:szCs w:val="21"/>
              </w:rPr>
              <w:t>广州高山</w:t>
            </w:r>
          </w:p>
        </w:tc>
        <w:tc>
          <w:tcPr>
            <w:tcW w:w="993" w:type="dxa"/>
            <w:tcBorders>
              <w:top w:val="nil"/>
              <w:left w:val="nil"/>
              <w:bottom w:val="single" w:sz="4" w:space="0" w:color="auto"/>
              <w:right w:val="single" w:sz="4" w:space="0" w:color="auto"/>
            </w:tcBorders>
            <w:shd w:val="clear" w:color="auto" w:fill="auto"/>
            <w:vAlign w:val="bottom"/>
          </w:tcPr>
          <w:p w:rsidR="00C5192A" w:rsidRPr="00945FE2" w:rsidRDefault="009F2A6C" w:rsidP="00D07C13">
            <w:pPr>
              <w:widowControl/>
              <w:jc w:val="center"/>
              <w:rPr>
                <w:color w:val="000000"/>
                <w:kern w:val="0"/>
                <w:szCs w:val="21"/>
              </w:rPr>
            </w:pPr>
            <w:r>
              <w:rPr>
                <w:rFonts w:hint="eastAsia"/>
                <w:color w:val="000000"/>
                <w:kern w:val="0"/>
                <w:szCs w:val="21"/>
              </w:rPr>
              <w:t>11.0</w:t>
            </w:r>
          </w:p>
        </w:tc>
        <w:tc>
          <w:tcPr>
            <w:tcW w:w="1134" w:type="dxa"/>
            <w:tcBorders>
              <w:top w:val="nil"/>
              <w:left w:val="nil"/>
              <w:bottom w:val="single" w:sz="4" w:space="0" w:color="auto"/>
              <w:right w:val="single" w:sz="4" w:space="0" w:color="auto"/>
            </w:tcBorders>
            <w:shd w:val="clear" w:color="auto" w:fill="auto"/>
            <w:vAlign w:val="bottom"/>
          </w:tcPr>
          <w:p w:rsidR="00C5192A" w:rsidRPr="00945FE2" w:rsidRDefault="009F2A6C" w:rsidP="0091693A">
            <w:pPr>
              <w:widowControl/>
              <w:jc w:val="right"/>
              <w:rPr>
                <w:color w:val="000000"/>
                <w:kern w:val="0"/>
                <w:sz w:val="22"/>
                <w:szCs w:val="22"/>
              </w:rPr>
            </w:pPr>
            <w:r>
              <w:rPr>
                <w:rFonts w:hint="eastAsia"/>
                <w:color w:val="000000"/>
                <w:kern w:val="0"/>
                <w:sz w:val="22"/>
                <w:szCs w:val="22"/>
              </w:rPr>
              <w:t>33.0</w:t>
            </w:r>
          </w:p>
        </w:tc>
      </w:tr>
      <w:tr w:rsidR="00C5192A" w:rsidRPr="00945FE2" w:rsidTr="00B72CF7">
        <w:trPr>
          <w:trHeight w:val="54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Default="00C5192A" w:rsidP="00945FE2">
            <w:pPr>
              <w:widowControl/>
              <w:jc w:val="center"/>
              <w:rPr>
                <w:rFonts w:ascii="宋体" w:hAnsi="宋体" w:cs="Tahoma"/>
                <w:color w:val="000000"/>
                <w:kern w:val="0"/>
                <w:szCs w:val="21"/>
              </w:rPr>
            </w:pPr>
            <w:r>
              <w:rPr>
                <w:rFonts w:ascii="宋体" w:hAnsi="宋体" w:cs="Tahoma"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C5192A" w:rsidRDefault="00C5192A" w:rsidP="00945FE2">
            <w:pPr>
              <w:widowControl/>
              <w:jc w:val="center"/>
              <w:rPr>
                <w:rFonts w:ascii="宋体" w:hAnsi="宋体" w:cs="Tahoma"/>
                <w:color w:val="000000"/>
                <w:kern w:val="0"/>
                <w:szCs w:val="21"/>
              </w:rPr>
            </w:pPr>
            <w:r>
              <w:rPr>
                <w:rFonts w:ascii="宋体" w:hAnsi="宋体" w:cs="Tahoma" w:hint="eastAsia"/>
                <w:color w:val="000000"/>
                <w:kern w:val="0"/>
                <w:szCs w:val="21"/>
              </w:rPr>
              <w:t>喷淋塔</w:t>
            </w:r>
          </w:p>
        </w:tc>
        <w:tc>
          <w:tcPr>
            <w:tcW w:w="1985" w:type="dxa"/>
            <w:tcBorders>
              <w:top w:val="nil"/>
              <w:left w:val="nil"/>
              <w:bottom w:val="single" w:sz="4" w:space="0" w:color="auto"/>
              <w:right w:val="single" w:sz="4" w:space="0" w:color="auto"/>
            </w:tcBorders>
            <w:shd w:val="clear" w:color="auto" w:fill="auto"/>
            <w:vAlign w:val="center"/>
            <w:hideMark/>
          </w:tcPr>
          <w:p w:rsidR="00C5192A" w:rsidRPr="00C96A62" w:rsidRDefault="00C5192A" w:rsidP="00704DA7">
            <w:pPr>
              <w:widowControl/>
              <w:jc w:val="center"/>
              <w:rPr>
                <w:rFonts w:ascii="宋体" w:hAnsi="宋体"/>
                <w:sz w:val="24"/>
              </w:rPr>
            </w:pPr>
            <w:r>
              <w:rPr>
                <w:rFonts w:ascii="宋体" w:hAnsi="宋体" w:hint="eastAsia"/>
                <w:sz w:val="24"/>
              </w:rPr>
              <w:t>Φ2</w:t>
            </w:r>
            <w:r w:rsidR="004C1FC5">
              <w:rPr>
                <w:rFonts w:ascii="宋体" w:hAnsi="宋体" w:hint="eastAsia"/>
                <w:sz w:val="24"/>
              </w:rPr>
              <w:t>4</w:t>
            </w:r>
            <w:r>
              <w:rPr>
                <w:rFonts w:ascii="宋体" w:hAnsi="宋体" w:hint="eastAsia"/>
                <w:sz w:val="24"/>
              </w:rPr>
              <w:t>00*6000，PP材质，</w:t>
            </w:r>
            <w:r>
              <w:rPr>
                <w:rFonts w:ascii="宋体" w:hAnsi="宋体" w:hint="eastAsia"/>
              </w:rPr>
              <w:t>内置三层喷淋，一层除雾，流量</w:t>
            </w:r>
            <w:r w:rsidR="00704DA7">
              <w:rPr>
                <w:rFonts w:ascii="宋体" w:hAnsi="宋体" w:hint="eastAsia"/>
              </w:rPr>
              <w:t>48</w:t>
            </w:r>
            <w:r>
              <w:rPr>
                <w:rFonts w:ascii="宋体" w:hAnsi="宋体" w:hint="eastAsia"/>
              </w:rPr>
              <w:t>0L/min</w:t>
            </w:r>
          </w:p>
        </w:tc>
        <w:tc>
          <w:tcPr>
            <w:tcW w:w="708" w:type="dxa"/>
            <w:tcBorders>
              <w:top w:val="nil"/>
              <w:left w:val="nil"/>
              <w:bottom w:val="single" w:sz="4" w:space="0" w:color="auto"/>
              <w:right w:val="single" w:sz="4" w:space="0" w:color="auto"/>
            </w:tcBorders>
            <w:shd w:val="clear" w:color="auto" w:fill="auto"/>
            <w:vAlign w:val="center"/>
            <w:hideMark/>
          </w:tcPr>
          <w:p w:rsidR="00C5192A" w:rsidRDefault="00C5192A" w:rsidP="00945FE2">
            <w:pPr>
              <w:widowControl/>
              <w:jc w:val="center"/>
              <w:rPr>
                <w:rFonts w:ascii="宋体" w:hAnsi="宋体" w:cs="Tahoma"/>
                <w:color w:val="000000"/>
                <w:kern w:val="0"/>
                <w:szCs w:val="21"/>
              </w:rPr>
            </w:pPr>
            <w:r>
              <w:rPr>
                <w:rFonts w:ascii="宋体" w:hAnsi="宋体" w:cs="Tahoma"/>
                <w:color w:val="000000"/>
                <w:kern w:val="0"/>
                <w:szCs w:val="21"/>
              </w:rPr>
              <w:t>套</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C5192A" w:rsidP="00945FE2">
            <w:pPr>
              <w:widowControl/>
              <w:jc w:val="center"/>
              <w:rPr>
                <w:color w:val="000000"/>
                <w:kern w:val="0"/>
                <w:szCs w:val="21"/>
              </w:rPr>
            </w:pPr>
            <w:r>
              <w:rPr>
                <w:rFonts w:hint="eastAsia"/>
                <w:color w:val="000000"/>
                <w:kern w:val="0"/>
                <w:szCs w:val="21"/>
              </w:rPr>
              <w:t>7</w:t>
            </w:r>
          </w:p>
        </w:tc>
        <w:tc>
          <w:tcPr>
            <w:tcW w:w="1559" w:type="dxa"/>
            <w:tcBorders>
              <w:top w:val="nil"/>
              <w:left w:val="nil"/>
              <w:bottom w:val="single" w:sz="4" w:space="0" w:color="auto"/>
              <w:right w:val="single" w:sz="4" w:space="0" w:color="auto"/>
            </w:tcBorders>
            <w:shd w:val="clear" w:color="auto" w:fill="auto"/>
            <w:vAlign w:val="bottom"/>
            <w:hideMark/>
          </w:tcPr>
          <w:p w:rsidR="00C5192A" w:rsidRDefault="00C5192A" w:rsidP="00945FE2">
            <w:pPr>
              <w:widowControl/>
              <w:jc w:val="center"/>
              <w:rPr>
                <w:rFonts w:ascii="宋体" w:hAnsi="宋体" w:cs="Tahoma"/>
                <w:color w:val="000000"/>
                <w:kern w:val="0"/>
                <w:szCs w:val="21"/>
              </w:rPr>
            </w:pPr>
            <w:r>
              <w:rPr>
                <w:rFonts w:ascii="宋体" w:hAnsi="宋体" w:cs="Tahoma" w:hint="eastAsia"/>
                <w:color w:val="000000"/>
                <w:kern w:val="0"/>
                <w:szCs w:val="21"/>
              </w:rPr>
              <w:t>广州高山</w:t>
            </w:r>
          </w:p>
        </w:tc>
        <w:tc>
          <w:tcPr>
            <w:tcW w:w="993" w:type="dxa"/>
            <w:tcBorders>
              <w:top w:val="nil"/>
              <w:left w:val="nil"/>
              <w:bottom w:val="single" w:sz="4" w:space="0" w:color="auto"/>
              <w:right w:val="single" w:sz="4" w:space="0" w:color="auto"/>
            </w:tcBorders>
            <w:shd w:val="clear" w:color="auto" w:fill="auto"/>
            <w:vAlign w:val="bottom"/>
          </w:tcPr>
          <w:p w:rsidR="00C5192A" w:rsidRDefault="00D07C13" w:rsidP="009F2A6C">
            <w:pPr>
              <w:widowControl/>
              <w:jc w:val="center"/>
              <w:rPr>
                <w:color w:val="000000"/>
                <w:kern w:val="0"/>
                <w:szCs w:val="21"/>
              </w:rPr>
            </w:pPr>
            <w:r>
              <w:rPr>
                <w:rFonts w:hint="eastAsia"/>
                <w:color w:val="000000"/>
                <w:kern w:val="0"/>
                <w:szCs w:val="21"/>
              </w:rPr>
              <w:t>6</w:t>
            </w:r>
            <w:r w:rsidR="009F2A6C">
              <w:rPr>
                <w:rFonts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vAlign w:val="bottom"/>
          </w:tcPr>
          <w:p w:rsidR="00C5192A" w:rsidRDefault="00C5192A" w:rsidP="009F2A6C">
            <w:pPr>
              <w:widowControl/>
              <w:jc w:val="right"/>
              <w:rPr>
                <w:color w:val="000000"/>
                <w:kern w:val="0"/>
                <w:sz w:val="22"/>
                <w:szCs w:val="22"/>
              </w:rPr>
            </w:pPr>
            <w:r>
              <w:rPr>
                <w:rFonts w:hint="eastAsia"/>
                <w:color w:val="000000"/>
                <w:kern w:val="0"/>
                <w:sz w:val="22"/>
                <w:szCs w:val="22"/>
              </w:rPr>
              <w:t>4</w:t>
            </w:r>
            <w:r w:rsidR="009F2A6C">
              <w:rPr>
                <w:rFonts w:hint="eastAsia"/>
                <w:color w:val="000000"/>
                <w:kern w:val="0"/>
                <w:sz w:val="22"/>
                <w:szCs w:val="22"/>
              </w:rPr>
              <w:t>2.0</w:t>
            </w:r>
          </w:p>
        </w:tc>
      </w:tr>
      <w:tr w:rsidR="00C5192A" w:rsidRPr="00945FE2" w:rsidTr="00B72CF7">
        <w:trPr>
          <w:trHeight w:val="54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Default="00C5192A" w:rsidP="00945FE2">
            <w:pPr>
              <w:widowControl/>
              <w:jc w:val="center"/>
              <w:rPr>
                <w:rFonts w:ascii="宋体" w:hAnsi="宋体" w:cs="Tahoma"/>
                <w:color w:val="000000"/>
                <w:kern w:val="0"/>
                <w:szCs w:val="21"/>
              </w:rPr>
            </w:pPr>
            <w:r>
              <w:rPr>
                <w:rFonts w:ascii="宋体" w:hAnsi="宋体" w:cs="Tahoma"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vAlign w:val="center"/>
            <w:hideMark/>
          </w:tcPr>
          <w:p w:rsidR="00C5192A" w:rsidRDefault="00C5192A" w:rsidP="00945FE2">
            <w:pPr>
              <w:widowControl/>
              <w:jc w:val="center"/>
              <w:rPr>
                <w:rFonts w:ascii="宋体" w:hAnsi="宋体" w:cs="Tahoma"/>
                <w:color w:val="000000"/>
                <w:kern w:val="0"/>
                <w:szCs w:val="21"/>
              </w:rPr>
            </w:pPr>
            <w:r>
              <w:rPr>
                <w:rFonts w:ascii="宋体" w:hAnsi="宋体" w:cs="Tahoma" w:hint="eastAsia"/>
                <w:color w:val="000000"/>
                <w:kern w:val="0"/>
                <w:szCs w:val="21"/>
              </w:rPr>
              <w:t>除雾箱</w:t>
            </w:r>
          </w:p>
        </w:tc>
        <w:tc>
          <w:tcPr>
            <w:tcW w:w="1985" w:type="dxa"/>
            <w:tcBorders>
              <w:top w:val="nil"/>
              <w:left w:val="nil"/>
              <w:bottom w:val="single" w:sz="4" w:space="0" w:color="auto"/>
              <w:right w:val="single" w:sz="4" w:space="0" w:color="auto"/>
            </w:tcBorders>
            <w:shd w:val="clear" w:color="auto" w:fill="auto"/>
            <w:vAlign w:val="center"/>
            <w:hideMark/>
          </w:tcPr>
          <w:p w:rsidR="00C5192A" w:rsidRDefault="00C5192A" w:rsidP="00D45EBA">
            <w:pPr>
              <w:widowControl/>
              <w:jc w:val="center"/>
              <w:rPr>
                <w:rFonts w:ascii="宋体" w:hAnsi="宋体"/>
                <w:sz w:val="24"/>
              </w:rPr>
            </w:pPr>
            <w:r>
              <w:rPr>
                <w:rFonts w:ascii="宋体" w:hAnsi="宋体" w:hint="eastAsia"/>
                <w:sz w:val="24"/>
              </w:rPr>
              <w:t>1200*1200*1000</w:t>
            </w:r>
          </w:p>
          <w:p w:rsidR="00C5192A" w:rsidRDefault="00C5192A" w:rsidP="00D45EBA">
            <w:pPr>
              <w:widowControl/>
              <w:jc w:val="center"/>
              <w:rPr>
                <w:rFonts w:ascii="宋体" w:hAnsi="宋体"/>
                <w:sz w:val="24"/>
              </w:rPr>
            </w:pPr>
            <w:r>
              <w:rPr>
                <w:rFonts w:ascii="宋体" w:hAnsi="宋体" w:hint="eastAsia"/>
                <w:sz w:val="24"/>
              </w:rPr>
              <w:t>（L*W*H）PP材质</w:t>
            </w:r>
          </w:p>
        </w:tc>
        <w:tc>
          <w:tcPr>
            <w:tcW w:w="708" w:type="dxa"/>
            <w:tcBorders>
              <w:top w:val="nil"/>
              <w:left w:val="nil"/>
              <w:bottom w:val="single" w:sz="4" w:space="0" w:color="auto"/>
              <w:right w:val="single" w:sz="4" w:space="0" w:color="auto"/>
            </w:tcBorders>
            <w:shd w:val="clear" w:color="auto" w:fill="auto"/>
            <w:vAlign w:val="center"/>
            <w:hideMark/>
          </w:tcPr>
          <w:p w:rsidR="00C5192A" w:rsidRDefault="00C5192A" w:rsidP="00945FE2">
            <w:pPr>
              <w:widowControl/>
              <w:jc w:val="center"/>
              <w:rPr>
                <w:rFonts w:ascii="宋体" w:hAnsi="宋体" w:cs="Tahoma"/>
                <w:color w:val="000000"/>
                <w:kern w:val="0"/>
                <w:szCs w:val="21"/>
              </w:rPr>
            </w:pPr>
            <w:r>
              <w:rPr>
                <w:rFonts w:ascii="宋体" w:hAnsi="宋体" w:cs="Tahoma"/>
                <w:color w:val="000000"/>
                <w:kern w:val="0"/>
                <w:szCs w:val="21"/>
              </w:rPr>
              <w:t>套</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C5192A" w:rsidP="00945FE2">
            <w:pPr>
              <w:widowControl/>
              <w:jc w:val="center"/>
              <w:rPr>
                <w:color w:val="000000"/>
                <w:kern w:val="0"/>
                <w:szCs w:val="21"/>
              </w:rPr>
            </w:pPr>
            <w:r>
              <w:rPr>
                <w:rFonts w:hint="eastAsia"/>
                <w:color w:val="000000"/>
                <w:kern w:val="0"/>
                <w:szCs w:val="21"/>
              </w:rPr>
              <w:t>3</w:t>
            </w:r>
          </w:p>
        </w:tc>
        <w:tc>
          <w:tcPr>
            <w:tcW w:w="1559" w:type="dxa"/>
            <w:tcBorders>
              <w:top w:val="nil"/>
              <w:left w:val="nil"/>
              <w:bottom w:val="single" w:sz="4" w:space="0" w:color="auto"/>
              <w:right w:val="single" w:sz="4" w:space="0" w:color="auto"/>
            </w:tcBorders>
            <w:shd w:val="clear" w:color="auto" w:fill="auto"/>
            <w:vAlign w:val="bottom"/>
            <w:hideMark/>
          </w:tcPr>
          <w:p w:rsidR="00C5192A" w:rsidRDefault="00C5192A" w:rsidP="00945FE2">
            <w:pPr>
              <w:widowControl/>
              <w:jc w:val="center"/>
              <w:rPr>
                <w:rFonts w:ascii="宋体" w:hAnsi="宋体" w:cs="Tahoma"/>
                <w:color w:val="000000"/>
                <w:kern w:val="0"/>
                <w:szCs w:val="21"/>
              </w:rPr>
            </w:pPr>
            <w:r>
              <w:rPr>
                <w:rFonts w:ascii="宋体" w:hAnsi="宋体" w:cs="Tahoma" w:hint="eastAsia"/>
                <w:color w:val="000000"/>
                <w:kern w:val="0"/>
                <w:szCs w:val="21"/>
              </w:rPr>
              <w:t>广州高山</w:t>
            </w:r>
          </w:p>
        </w:tc>
        <w:tc>
          <w:tcPr>
            <w:tcW w:w="993" w:type="dxa"/>
            <w:tcBorders>
              <w:top w:val="nil"/>
              <w:left w:val="nil"/>
              <w:bottom w:val="single" w:sz="4" w:space="0" w:color="auto"/>
              <w:right w:val="single" w:sz="4" w:space="0" w:color="auto"/>
            </w:tcBorders>
            <w:shd w:val="clear" w:color="auto" w:fill="auto"/>
            <w:vAlign w:val="bottom"/>
          </w:tcPr>
          <w:p w:rsidR="00C5192A" w:rsidRDefault="00C5192A" w:rsidP="009F2A6C">
            <w:pPr>
              <w:widowControl/>
              <w:jc w:val="center"/>
              <w:rPr>
                <w:color w:val="000000"/>
                <w:kern w:val="0"/>
                <w:szCs w:val="21"/>
              </w:rPr>
            </w:pPr>
            <w:r>
              <w:rPr>
                <w:rFonts w:hint="eastAsia"/>
                <w:color w:val="000000"/>
                <w:kern w:val="0"/>
                <w:szCs w:val="21"/>
              </w:rPr>
              <w:t>0.</w:t>
            </w:r>
            <w:r w:rsidR="009F2A6C">
              <w:rPr>
                <w:rFonts w:hint="eastAsia"/>
                <w:color w:val="000000"/>
                <w:kern w:val="0"/>
                <w:szCs w:val="21"/>
              </w:rPr>
              <w:t>4</w:t>
            </w:r>
            <w:r>
              <w:rPr>
                <w:rFonts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vAlign w:val="bottom"/>
          </w:tcPr>
          <w:p w:rsidR="00C5192A" w:rsidRDefault="00346629" w:rsidP="009F2A6C">
            <w:pPr>
              <w:widowControl/>
              <w:jc w:val="right"/>
              <w:rPr>
                <w:color w:val="000000"/>
                <w:kern w:val="0"/>
                <w:sz w:val="22"/>
                <w:szCs w:val="22"/>
              </w:rPr>
            </w:pPr>
            <w:r>
              <w:rPr>
                <w:rFonts w:hint="eastAsia"/>
                <w:color w:val="000000"/>
                <w:kern w:val="0"/>
                <w:sz w:val="22"/>
                <w:szCs w:val="22"/>
              </w:rPr>
              <w:t>1</w:t>
            </w:r>
            <w:r w:rsidR="00C5192A">
              <w:rPr>
                <w:rFonts w:hint="eastAsia"/>
                <w:color w:val="000000"/>
                <w:kern w:val="0"/>
                <w:sz w:val="22"/>
                <w:szCs w:val="22"/>
              </w:rPr>
              <w:t>.</w:t>
            </w:r>
            <w:r w:rsidR="009F2A6C">
              <w:rPr>
                <w:rFonts w:hint="eastAsia"/>
                <w:color w:val="000000"/>
                <w:kern w:val="0"/>
                <w:sz w:val="22"/>
                <w:szCs w:val="22"/>
              </w:rPr>
              <w:t>3</w:t>
            </w:r>
            <w:r>
              <w:rPr>
                <w:rFonts w:hint="eastAsia"/>
                <w:color w:val="000000"/>
                <w:kern w:val="0"/>
                <w:sz w:val="22"/>
                <w:szCs w:val="22"/>
              </w:rPr>
              <w:t>5</w:t>
            </w:r>
          </w:p>
        </w:tc>
      </w:tr>
      <w:tr w:rsidR="009F2A6C" w:rsidRPr="00945FE2" w:rsidTr="00B72CF7">
        <w:trPr>
          <w:trHeight w:val="54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9F2A6C" w:rsidRDefault="009F2A6C" w:rsidP="00945FE2">
            <w:pPr>
              <w:widowControl/>
              <w:jc w:val="center"/>
              <w:rPr>
                <w:rFonts w:ascii="宋体" w:hAnsi="宋体" w:cs="Tahoma" w:hint="eastAsia"/>
                <w:color w:val="000000"/>
                <w:kern w:val="0"/>
                <w:szCs w:val="21"/>
              </w:rPr>
            </w:pPr>
            <w:r>
              <w:rPr>
                <w:rFonts w:ascii="宋体" w:hAnsi="宋体" w:cs="Tahoma" w:hint="eastAsia"/>
                <w:color w:val="000000"/>
                <w:kern w:val="0"/>
                <w:szCs w:val="21"/>
              </w:rPr>
              <w:t>4</w:t>
            </w:r>
          </w:p>
        </w:tc>
        <w:tc>
          <w:tcPr>
            <w:tcW w:w="1134" w:type="dxa"/>
            <w:tcBorders>
              <w:top w:val="nil"/>
              <w:left w:val="nil"/>
              <w:bottom w:val="single" w:sz="4" w:space="0" w:color="auto"/>
              <w:right w:val="single" w:sz="4" w:space="0" w:color="auto"/>
            </w:tcBorders>
            <w:shd w:val="clear" w:color="auto" w:fill="auto"/>
            <w:vAlign w:val="center"/>
            <w:hideMark/>
          </w:tcPr>
          <w:p w:rsidR="009F2A6C" w:rsidRDefault="009F2A6C" w:rsidP="00945FE2">
            <w:pPr>
              <w:widowControl/>
              <w:jc w:val="center"/>
              <w:rPr>
                <w:rFonts w:ascii="宋体" w:hAnsi="宋体" w:cs="Tahoma" w:hint="eastAsia"/>
                <w:color w:val="000000"/>
                <w:kern w:val="0"/>
                <w:szCs w:val="21"/>
              </w:rPr>
            </w:pPr>
            <w:r>
              <w:rPr>
                <w:rFonts w:ascii="宋体" w:hAnsi="宋体" w:cs="Tahoma" w:hint="eastAsia"/>
                <w:color w:val="000000"/>
                <w:kern w:val="0"/>
                <w:szCs w:val="21"/>
              </w:rPr>
              <w:t>通风气动蝶阀</w:t>
            </w:r>
          </w:p>
        </w:tc>
        <w:tc>
          <w:tcPr>
            <w:tcW w:w="1985" w:type="dxa"/>
            <w:tcBorders>
              <w:top w:val="nil"/>
              <w:left w:val="nil"/>
              <w:bottom w:val="single" w:sz="4" w:space="0" w:color="auto"/>
              <w:right w:val="single" w:sz="4" w:space="0" w:color="auto"/>
            </w:tcBorders>
            <w:shd w:val="clear" w:color="auto" w:fill="auto"/>
            <w:vAlign w:val="center"/>
            <w:hideMark/>
          </w:tcPr>
          <w:p w:rsidR="009F2A6C" w:rsidRDefault="009F2A6C" w:rsidP="00D45EBA">
            <w:pPr>
              <w:widowControl/>
              <w:jc w:val="center"/>
              <w:rPr>
                <w:rFonts w:ascii="宋体" w:hAnsi="宋体" w:hint="eastAsia"/>
                <w:sz w:val="24"/>
              </w:rPr>
            </w:pPr>
            <w:r>
              <w:rPr>
                <w:rFonts w:ascii="宋体" w:hAnsi="宋体" w:hint="eastAsia"/>
                <w:sz w:val="24"/>
              </w:rPr>
              <w:t>DN450</w:t>
            </w:r>
          </w:p>
        </w:tc>
        <w:tc>
          <w:tcPr>
            <w:tcW w:w="708" w:type="dxa"/>
            <w:tcBorders>
              <w:top w:val="nil"/>
              <w:left w:val="nil"/>
              <w:bottom w:val="single" w:sz="4" w:space="0" w:color="auto"/>
              <w:right w:val="single" w:sz="4" w:space="0" w:color="auto"/>
            </w:tcBorders>
            <w:shd w:val="clear" w:color="auto" w:fill="auto"/>
            <w:vAlign w:val="center"/>
            <w:hideMark/>
          </w:tcPr>
          <w:p w:rsidR="009F2A6C" w:rsidRDefault="009F2A6C" w:rsidP="00945FE2">
            <w:pPr>
              <w:widowControl/>
              <w:jc w:val="center"/>
              <w:rPr>
                <w:rFonts w:ascii="宋体" w:hAnsi="宋体" w:cs="Tahoma"/>
                <w:color w:val="000000"/>
                <w:kern w:val="0"/>
                <w:szCs w:val="21"/>
              </w:rPr>
            </w:pPr>
            <w:r>
              <w:rPr>
                <w:rFonts w:ascii="宋体" w:hAnsi="宋体" w:cs="Tahoma"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vAlign w:val="bottom"/>
            <w:hideMark/>
          </w:tcPr>
          <w:p w:rsidR="009F2A6C" w:rsidRDefault="009F2A6C" w:rsidP="00945FE2">
            <w:pPr>
              <w:widowControl/>
              <w:jc w:val="center"/>
              <w:rPr>
                <w:rFonts w:hint="eastAsia"/>
                <w:color w:val="000000"/>
                <w:kern w:val="0"/>
                <w:szCs w:val="21"/>
              </w:rPr>
            </w:pPr>
            <w:r>
              <w:rPr>
                <w:rFonts w:hint="eastAsia"/>
                <w:color w:val="000000"/>
                <w:kern w:val="0"/>
                <w:szCs w:val="21"/>
              </w:rPr>
              <w:t>14</w:t>
            </w:r>
          </w:p>
        </w:tc>
        <w:tc>
          <w:tcPr>
            <w:tcW w:w="1559" w:type="dxa"/>
            <w:tcBorders>
              <w:top w:val="nil"/>
              <w:left w:val="nil"/>
              <w:bottom w:val="single" w:sz="4" w:space="0" w:color="auto"/>
              <w:right w:val="single" w:sz="4" w:space="0" w:color="auto"/>
            </w:tcBorders>
            <w:shd w:val="clear" w:color="auto" w:fill="auto"/>
            <w:vAlign w:val="bottom"/>
            <w:hideMark/>
          </w:tcPr>
          <w:p w:rsidR="009F2A6C" w:rsidRDefault="009F2A6C" w:rsidP="00945FE2">
            <w:pPr>
              <w:widowControl/>
              <w:jc w:val="center"/>
              <w:rPr>
                <w:rFonts w:ascii="宋体" w:hAnsi="宋体" w:cs="Tahoma" w:hint="eastAsi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9F2A6C" w:rsidRDefault="009F2A6C" w:rsidP="009F2A6C">
            <w:pPr>
              <w:widowControl/>
              <w:jc w:val="center"/>
              <w:rPr>
                <w:rFonts w:hint="eastAsia"/>
                <w:color w:val="000000"/>
                <w:kern w:val="0"/>
                <w:szCs w:val="21"/>
              </w:rPr>
            </w:pPr>
            <w:r>
              <w:rPr>
                <w:rFonts w:hint="eastAsia"/>
                <w:color w:val="000000"/>
                <w:kern w:val="0"/>
                <w:szCs w:val="21"/>
              </w:rPr>
              <w:t>0.5</w:t>
            </w:r>
          </w:p>
        </w:tc>
        <w:tc>
          <w:tcPr>
            <w:tcW w:w="1134" w:type="dxa"/>
            <w:tcBorders>
              <w:top w:val="nil"/>
              <w:left w:val="nil"/>
              <w:bottom w:val="single" w:sz="4" w:space="0" w:color="auto"/>
              <w:right w:val="single" w:sz="4" w:space="0" w:color="auto"/>
            </w:tcBorders>
            <w:shd w:val="clear" w:color="auto" w:fill="auto"/>
            <w:vAlign w:val="bottom"/>
          </w:tcPr>
          <w:p w:rsidR="009F2A6C" w:rsidRDefault="009F2A6C" w:rsidP="009F2A6C">
            <w:pPr>
              <w:widowControl/>
              <w:jc w:val="right"/>
              <w:rPr>
                <w:rFonts w:hint="eastAsia"/>
                <w:color w:val="000000"/>
                <w:kern w:val="0"/>
                <w:sz w:val="22"/>
                <w:szCs w:val="22"/>
              </w:rPr>
            </w:pPr>
            <w:r>
              <w:rPr>
                <w:rFonts w:hint="eastAsia"/>
                <w:color w:val="000000"/>
                <w:kern w:val="0"/>
                <w:sz w:val="22"/>
                <w:szCs w:val="22"/>
              </w:rPr>
              <w:t>7.0</w:t>
            </w:r>
          </w:p>
        </w:tc>
      </w:tr>
      <w:tr w:rsidR="00AB12A9" w:rsidRPr="00945FE2" w:rsidTr="00B72CF7">
        <w:trPr>
          <w:trHeight w:val="54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AB12A9" w:rsidRDefault="00AB12A9" w:rsidP="00945FE2">
            <w:pPr>
              <w:widowControl/>
              <w:jc w:val="center"/>
              <w:rPr>
                <w:rFonts w:ascii="宋体" w:hAnsi="宋体" w:cs="Tahoma" w:hint="eastAsia"/>
                <w:color w:val="000000"/>
                <w:kern w:val="0"/>
                <w:szCs w:val="21"/>
              </w:rPr>
            </w:pPr>
            <w:r>
              <w:rPr>
                <w:rFonts w:ascii="宋体" w:hAnsi="宋体" w:cs="Tahoma"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vAlign w:val="center"/>
            <w:hideMark/>
          </w:tcPr>
          <w:p w:rsidR="00AB12A9" w:rsidRDefault="00AB12A9" w:rsidP="00945FE2">
            <w:pPr>
              <w:widowControl/>
              <w:jc w:val="center"/>
              <w:rPr>
                <w:rFonts w:ascii="宋体" w:hAnsi="宋体" w:cs="Tahoma" w:hint="eastAsia"/>
                <w:color w:val="000000"/>
                <w:kern w:val="0"/>
                <w:szCs w:val="21"/>
              </w:rPr>
            </w:pPr>
            <w:r>
              <w:rPr>
                <w:rFonts w:ascii="宋体" w:hAnsi="宋体" w:cs="Tahoma" w:hint="eastAsia"/>
                <w:color w:val="000000"/>
                <w:kern w:val="0"/>
                <w:szCs w:val="21"/>
              </w:rPr>
              <w:t>通气控制电磁阀</w:t>
            </w:r>
          </w:p>
        </w:tc>
        <w:tc>
          <w:tcPr>
            <w:tcW w:w="1985" w:type="dxa"/>
            <w:tcBorders>
              <w:top w:val="nil"/>
              <w:left w:val="nil"/>
              <w:bottom w:val="single" w:sz="4" w:space="0" w:color="auto"/>
              <w:right w:val="single" w:sz="4" w:space="0" w:color="auto"/>
            </w:tcBorders>
            <w:shd w:val="clear" w:color="auto" w:fill="auto"/>
            <w:vAlign w:val="center"/>
            <w:hideMark/>
          </w:tcPr>
          <w:p w:rsidR="00AB12A9" w:rsidRDefault="00AB12A9" w:rsidP="00D45EBA">
            <w:pPr>
              <w:widowControl/>
              <w:jc w:val="center"/>
              <w:rPr>
                <w:rFonts w:ascii="宋体" w:hAnsi="宋体" w:hint="eastAsia"/>
                <w:sz w:val="24"/>
              </w:rPr>
            </w:pPr>
            <w:r>
              <w:rPr>
                <w:rFonts w:ascii="宋体" w:hAnsi="宋体" w:hint="eastAsia"/>
                <w:sz w:val="24"/>
              </w:rPr>
              <w:t>耐压1.6Mpa</w:t>
            </w:r>
          </w:p>
        </w:tc>
        <w:tc>
          <w:tcPr>
            <w:tcW w:w="708" w:type="dxa"/>
            <w:tcBorders>
              <w:top w:val="nil"/>
              <w:left w:val="nil"/>
              <w:bottom w:val="single" w:sz="4" w:space="0" w:color="auto"/>
              <w:right w:val="single" w:sz="4" w:space="0" w:color="auto"/>
            </w:tcBorders>
            <w:shd w:val="clear" w:color="auto" w:fill="auto"/>
            <w:vAlign w:val="center"/>
            <w:hideMark/>
          </w:tcPr>
          <w:p w:rsidR="00AB12A9" w:rsidRDefault="00AB12A9" w:rsidP="00945FE2">
            <w:pPr>
              <w:widowControl/>
              <w:jc w:val="center"/>
              <w:rPr>
                <w:rFonts w:ascii="宋体" w:hAnsi="宋体" w:cs="Tahoma" w:hint="eastAsia"/>
                <w:color w:val="000000"/>
                <w:kern w:val="0"/>
                <w:szCs w:val="21"/>
              </w:rPr>
            </w:pPr>
            <w:r>
              <w:rPr>
                <w:rFonts w:ascii="宋体" w:hAnsi="宋体" w:cs="Tahoma"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vAlign w:val="bottom"/>
            <w:hideMark/>
          </w:tcPr>
          <w:p w:rsidR="00AB12A9" w:rsidRDefault="00AB12A9" w:rsidP="00945FE2">
            <w:pPr>
              <w:widowControl/>
              <w:jc w:val="center"/>
              <w:rPr>
                <w:rFonts w:hint="eastAsia"/>
                <w:color w:val="000000"/>
                <w:kern w:val="0"/>
                <w:szCs w:val="21"/>
              </w:rPr>
            </w:pPr>
            <w:r>
              <w:rPr>
                <w:rFonts w:hint="eastAsia"/>
                <w:color w:val="000000"/>
                <w:kern w:val="0"/>
                <w:szCs w:val="21"/>
              </w:rPr>
              <w:t>14</w:t>
            </w:r>
          </w:p>
        </w:tc>
        <w:tc>
          <w:tcPr>
            <w:tcW w:w="1559" w:type="dxa"/>
            <w:tcBorders>
              <w:top w:val="nil"/>
              <w:left w:val="nil"/>
              <w:bottom w:val="single" w:sz="4" w:space="0" w:color="auto"/>
              <w:right w:val="single" w:sz="4" w:space="0" w:color="auto"/>
            </w:tcBorders>
            <w:shd w:val="clear" w:color="auto" w:fill="auto"/>
            <w:vAlign w:val="bottom"/>
            <w:hideMark/>
          </w:tcPr>
          <w:p w:rsidR="00AB12A9" w:rsidRDefault="00AB12A9" w:rsidP="00945FE2">
            <w:pPr>
              <w:widowControl/>
              <w:jc w:val="center"/>
              <w:rPr>
                <w:rFonts w:ascii="宋体" w:hAnsi="宋体" w:cs="Tahoma" w:hint="eastAsi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AB12A9" w:rsidRDefault="00AB12A9" w:rsidP="009F2A6C">
            <w:pPr>
              <w:widowControl/>
              <w:jc w:val="center"/>
              <w:rPr>
                <w:rFonts w:hint="eastAsia"/>
                <w:color w:val="000000"/>
                <w:kern w:val="0"/>
                <w:szCs w:val="21"/>
              </w:rPr>
            </w:pPr>
            <w:r>
              <w:rPr>
                <w:rFonts w:hint="eastAsia"/>
                <w:color w:val="000000"/>
                <w:kern w:val="0"/>
                <w:szCs w:val="21"/>
              </w:rPr>
              <w:t>0.075</w:t>
            </w:r>
          </w:p>
        </w:tc>
        <w:tc>
          <w:tcPr>
            <w:tcW w:w="1134" w:type="dxa"/>
            <w:tcBorders>
              <w:top w:val="nil"/>
              <w:left w:val="nil"/>
              <w:bottom w:val="single" w:sz="4" w:space="0" w:color="auto"/>
              <w:right w:val="single" w:sz="4" w:space="0" w:color="auto"/>
            </w:tcBorders>
            <w:shd w:val="clear" w:color="auto" w:fill="auto"/>
            <w:vAlign w:val="bottom"/>
          </w:tcPr>
          <w:p w:rsidR="00AB12A9" w:rsidRDefault="00AB12A9" w:rsidP="009F2A6C">
            <w:pPr>
              <w:widowControl/>
              <w:jc w:val="right"/>
              <w:rPr>
                <w:rFonts w:hint="eastAsia"/>
                <w:color w:val="000000"/>
                <w:kern w:val="0"/>
                <w:sz w:val="22"/>
                <w:szCs w:val="22"/>
              </w:rPr>
            </w:pPr>
            <w:r>
              <w:rPr>
                <w:rFonts w:hint="eastAsia"/>
                <w:color w:val="000000"/>
                <w:kern w:val="0"/>
                <w:sz w:val="22"/>
                <w:szCs w:val="22"/>
              </w:rPr>
              <w:t>1.05</w:t>
            </w:r>
          </w:p>
        </w:tc>
      </w:tr>
      <w:tr w:rsidR="00AB12A9" w:rsidRPr="00945FE2" w:rsidTr="00B72CF7">
        <w:trPr>
          <w:trHeight w:val="54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AB12A9" w:rsidRDefault="00AB12A9" w:rsidP="00945FE2">
            <w:pPr>
              <w:widowControl/>
              <w:jc w:val="center"/>
              <w:rPr>
                <w:rFonts w:ascii="宋体" w:hAnsi="宋体" w:cs="Tahoma" w:hint="eastAsia"/>
                <w:color w:val="000000"/>
                <w:kern w:val="0"/>
                <w:szCs w:val="21"/>
              </w:rPr>
            </w:pPr>
            <w:r>
              <w:rPr>
                <w:rFonts w:ascii="宋体" w:hAnsi="宋体" w:cs="Tahoma" w:hint="eastAsia"/>
                <w:color w:val="000000"/>
                <w:kern w:val="0"/>
                <w:szCs w:val="21"/>
              </w:rPr>
              <w:t>6</w:t>
            </w:r>
          </w:p>
        </w:tc>
        <w:tc>
          <w:tcPr>
            <w:tcW w:w="1134" w:type="dxa"/>
            <w:tcBorders>
              <w:top w:val="nil"/>
              <w:left w:val="nil"/>
              <w:bottom w:val="single" w:sz="4" w:space="0" w:color="auto"/>
              <w:right w:val="single" w:sz="4" w:space="0" w:color="auto"/>
            </w:tcBorders>
            <w:shd w:val="clear" w:color="auto" w:fill="auto"/>
            <w:vAlign w:val="center"/>
            <w:hideMark/>
          </w:tcPr>
          <w:p w:rsidR="00AB12A9" w:rsidRDefault="00B25928" w:rsidP="00945FE2">
            <w:pPr>
              <w:widowControl/>
              <w:jc w:val="center"/>
              <w:rPr>
                <w:rFonts w:ascii="宋体" w:hAnsi="宋体" w:cs="Tahoma" w:hint="eastAsia"/>
                <w:color w:val="000000"/>
                <w:kern w:val="0"/>
                <w:szCs w:val="21"/>
              </w:rPr>
            </w:pPr>
            <w:r>
              <w:rPr>
                <w:rFonts w:ascii="宋体" w:hAnsi="宋体" w:cs="Tahoma" w:hint="eastAsia"/>
                <w:color w:val="000000"/>
                <w:kern w:val="0"/>
                <w:szCs w:val="21"/>
              </w:rPr>
              <w:t>压缩</w:t>
            </w:r>
            <w:r w:rsidR="00AB12A9">
              <w:rPr>
                <w:rFonts w:ascii="宋体" w:hAnsi="宋体" w:cs="Tahoma" w:hint="eastAsia"/>
                <w:color w:val="000000"/>
                <w:kern w:val="0"/>
                <w:szCs w:val="21"/>
              </w:rPr>
              <w:t>通气</w:t>
            </w:r>
            <w:r>
              <w:rPr>
                <w:rFonts w:ascii="宋体" w:hAnsi="宋体" w:cs="Tahoma" w:hint="eastAsia"/>
                <w:color w:val="000000"/>
                <w:kern w:val="0"/>
                <w:szCs w:val="21"/>
              </w:rPr>
              <w:t>管</w:t>
            </w:r>
          </w:p>
        </w:tc>
        <w:tc>
          <w:tcPr>
            <w:tcW w:w="1985" w:type="dxa"/>
            <w:tcBorders>
              <w:top w:val="nil"/>
              <w:left w:val="nil"/>
              <w:bottom w:val="single" w:sz="4" w:space="0" w:color="auto"/>
              <w:right w:val="single" w:sz="4" w:space="0" w:color="auto"/>
            </w:tcBorders>
            <w:shd w:val="clear" w:color="auto" w:fill="auto"/>
            <w:vAlign w:val="center"/>
            <w:hideMark/>
          </w:tcPr>
          <w:p w:rsidR="00AB12A9" w:rsidRDefault="00B25928" w:rsidP="00D45EBA">
            <w:pPr>
              <w:widowControl/>
              <w:jc w:val="center"/>
              <w:rPr>
                <w:rFonts w:ascii="宋体" w:hAnsi="宋体" w:hint="eastAsia"/>
                <w:sz w:val="24"/>
              </w:rPr>
            </w:pPr>
            <w:r>
              <w:rPr>
                <w:rFonts w:ascii="宋体" w:hAnsi="宋体" w:hint="eastAsia"/>
                <w:sz w:val="24"/>
              </w:rPr>
              <w:t>4分镀锌管，软气管</w:t>
            </w:r>
          </w:p>
        </w:tc>
        <w:tc>
          <w:tcPr>
            <w:tcW w:w="708" w:type="dxa"/>
            <w:tcBorders>
              <w:top w:val="nil"/>
              <w:left w:val="nil"/>
              <w:bottom w:val="single" w:sz="4" w:space="0" w:color="auto"/>
              <w:right w:val="single" w:sz="4" w:space="0" w:color="auto"/>
            </w:tcBorders>
            <w:shd w:val="clear" w:color="auto" w:fill="auto"/>
            <w:vAlign w:val="center"/>
            <w:hideMark/>
          </w:tcPr>
          <w:p w:rsidR="00AB12A9" w:rsidRDefault="00B25928" w:rsidP="00945FE2">
            <w:pPr>
              <w:widowControl/>
              <w:jc w:val="center"/>
              <w:rPr>
                <w:rFonts w:ascii="宋体" w:hAnsi="宋体" w:cs="Tahoma" w:hint="eastAsia"/>
                <w:color w:val="000000"/>
                <w:kern w:val="0"/>
                <w:szCs w:val="21"/>
              </w:rPr>
            </w:pPr>
            <w:r>
              <w:rPr>
                <w:rFonts w:ascii="宋体" w:hAnsi="宋体" w:cs="Tahoma" w:hint="eastAsia"/>
                <w:color w:val="000000"/>
                <w:kern w:val="0"/>
                <w:szCs w:val="21"/>
              </w:rPr>
              <w:t>项</w:t>
            </w:r>
          </w:p>
        </w:tc>
        <w:tc>
          <w:tcPr>
            <w:tcW w:w="709" w:type="dxa"/>
            <w:tcBorders>
              <w:top w:val="nil"/>
              <w:left w:val="nil"/>
              <w:bottom w:val="single" w:sz="4" w:space="0" w:color="auto"/>
              <w:right w:val="single" w:sz="4" w:space="0" w:color="auto"/>
            </w:tcBorders>
            <w:shd w:val="clear" w:color="auto" w:fill="auto"/>
            <w:vAlign w:val="bottom"/>
            <w:hideMark/>
          </w:tcPr>
          <w:p w:rsidR="00AB12A9" w:rsidRDefault="00B25928" w:rsidP="00945FE2">
            <w:pPr>
              <w:widowControl/>
              <w:jc w:val="center"/>
              <w:rPr>
                <w:rFonts w:hint="eastAsia"/>
                <w:color w:val="000000"/>
                <w:kern w:val="0"/>
                <w:szCs w:val="21"/>
              </w:rPr>
            </w:pPr>
            <w:r>
              <w:rPr>
                <w:rFonts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vAlign w:val="bottom"/>
            <w:hideMark/>
          </w:tcPr>
          <w:p w:rsidR="00AB12A9" w:rsidRDefault="00AB12A9" w:rsidP="00945FE2">
            <w:pPr>
              <w:widowControl/>
              <w:jc w:val="center"/>
              <w:rPr>
                <w:rFonts w:ascii="宋体" w:hAnsi="宋体" w:cs="Tahoma" w:hint="eastAsi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AB12A9" w:rsidRDefault="00B25928" w:rsidP="00B25928">
            <w:pPr>
              <w:widowControl/>
              <w:jc w:val="center"/>
              <w:rPr>
                <w:rFonts w:hint="eastAsia"/>
                <w:color w:val="000000"/>
                <w:kern w:val="0"/>
                <w:szCs w:val="21"/>
              </w:rPr>
            </w:pPr>
            <w:r>
              <w:rPr>
                <w:rFonts w:hint="eastAsia"/>
                <w:color w:val="000000"/>
                <w:kern w:val="0"/>
                <w:szCs w:val="21"/>
              </w:rPr>
              <w:t>0.4</w:t>
            </w:r>
          </w:p>
        </w:tc>
        <w:tc>
          <w:tcPr>
            <w:tcW w:w="1134" w:type="dxa"/>
            <w:tcBorders>
              <w:top w:val="nil"/>
              <w:left w:val="nil"/>
              <w:bottom w:val="single" w:sz="4" w:space="0" w:color="auto"/>
              <w:right w:val="single" w:sz="4" w:space="0" w:color="auto"/>
            </w:tcBorders>
            <w:shd w:val="clear" w:color="auto" w:fill="auto"/>
            <w:vAlign w:val="bottom"/>
          </w:tcPr>
          <w:p w:rsidR="00AB12A9" w:rsidRDefault="00B25928" w:rsidP="00B25928">
            <w:pPr>
              <w:widowControl/>
              <w:jc w:val="right"/>
              <w:rPr>
                <w:rFonts w:hint="eastAsia"/>
                <w:color w:val="000000"/>
                <w:kern w:val="0"/>
                <w:sz w:val="22"/>
                <w:szCs w:val="22"/>
              </w:rPr>
            </w:pPr>
            <w:r>
              <w:rPr>
                <w:rFonts w:hint="eastAsia"/>
                <w:color w:val="000000"/>
                <w:kern w:val="0"/>
                <w:sz w:val="22"/>
                <w:szCs w:val="22"/>
              </w:rPr>
              <w:t>0.4</w:t>
            </w:r>
          </w:p>
        </w:tc>
      </w:tr>
      <w:tr w:rsidR="00C5192A" w:rsidRPr="00945FE2" w:rsidTr="00B72CF7">
        <w:trPr>
          <w:trHeight w:val="54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Default="00850802" w:rsidP="00945FE2">
            <w:pPr>
              <w:widowControl/>
              <w:jc w:val="center"/>
              <w:rPr>
                <w:rFonts w:ascii="宋体" w:hAnsi="宋体" w:cs="Tahoma"/>
                <w:color w:val="000000"/>
                <w:kern w:val="0"/>
                <w:szCs w:val="21"/>
              </w:rPr>
            </w:pPr>
            <w:r>
              <w:rPr>
                <w:rFonts w:ascii="宋体" w:hAnsi="宋体" w:cs="Tahoma" w:hint="eastAsia"/>
                <w:color w:val="000000"/>
                <w:kern w:val="0"/>
                <w:szCs w:val="21"/>
              </w:rPr>
              <w:t>7</w:t>
            </w:r>
          </w:p>
        </w:tc>
        <w:tc>
          <w:tcPr>
            <w:tcW w:w="1134" w:type="dxa"/>
            <w:tcBorders>
              <w:top w:val="nil"/>
              <w:left w:val="nil"/>
              <w:bottom w:val="single" w:sz="4" w:space="0" w:color="auto"/>
              <w:right w:val="single" w:sz="4" w:space="0" w:color="auto"/>
            </w:tcBorders>
            <w:shd w:val="clear" w:color="auto" w:fill="auto"/>
            <w:vAlign w:val="center"/>
            <w:hideMark/>
          </w:tcPr>
          <w:p w:rsidR="00C5192A" w:rsidRDefault="00C5192A" w:rsidP="00945FE2">
            <w:pPr>
              <w:widowControl/>
              <w:jc w:val="center"/>
              <w:rPr>
                <w:rFonts w:ascii="宋体" w:hAnsi="宋体" w:cs="Tahoma"/>
                <w:color w:val="000000"/>
                <w:kern w:val="0"/>
                <w:szCs w:val="21"/>
              </w:rPr>
            </w:pPr>
            <w:r>
              <w:rPr>
                <w:rFonts w:ascii="宋体" w:hAnsi="宋体" w:hint="eastAsia"/>
                <w:sz w:val="24"/>
              </w:rPr>
              <w:t>玻璃钢</w:t>
            </w:r>
            <w:r>
              <w:rPr>
                <w:rFonts w:ascii="宋体" w:hAnsi="宋体" w:cs="Tahoma" w:hint="eastAsia"/>
                <w:color w:val="000000"/>
                <w:kern w:val="0"/>
                <w:szCs w:val="21"/>
              </w:rPr>
              <w:t>离心风机</w:t>
            </w:r>
          </w:p>
        </w:tc>
        <w:tc>
          <w:tcPr>
            <w:tcW w:w="1985" w:type="dxa"/>
            <w:tcBorders>
              <w:top w:val="nil"/>
              <w:left w:val="nil"/>
              <w:bottom w:val="single" w:sz="4" w:space="0" w:color="auto"/>
              <w:right w:val="single" w:sz="4" w:space="0" w:color="auto"/>
            </w:tcBorders>
            <w:shd w:val="clear" w:color="auto" w:fill="auto"/>
            <w:vAlign w:val="center"/>
            <w:hideMark/>
          </w:tcPr>
          <w:p w:rsidR="00C5192A" w:rsidRDefault="00C5192A" w:rsidP="00D45EBA">
            <w:pPr>
              <w:widowControl/>
              <w:jc w:val="center"/>
              <w:rPr>
                <w:rFonts w:ascii="宋体" w:hAnsi="宋体"/>
                <w:sz w:val="24"/>
              </w:rPr>
            </w:pPr>
            <w:r>
              <w:rPr>
                <w:rFonts w:ascii="宋体" w:hAnsi="宋体" w:hint="eastAsia"/>
                <w:sz w:val="24"/>
              </w:rPr>
              <w:t>F4-72-10C</w:t>
            </w:r>
          </w:p>
          <w:p w:rsidR="00C5192A" w:rsidRDefault="00C5192A" w:rsidP="00D45EBA">
            <w:pPr>
              <w:widowControl/>
              <w:jc w:val="center"/>
              <w:rPr>
                <w:rFonts w:ascii="宋体" w:hAnsi="宋体"/>
                <w:sz w:val="24"/>
              </w:rPr>
            </w:pPr>
            <w:r>
              <w:rPr>
                <w:rFonts w:ascii="宋体" w:hAnsi="宋体" w:hint="eastAsia"/>
                <w:sz w:val="24"/>
              </w:rPr>
              <w:t>30kw</w:t>
            </w:r>
          </w:p>
          <w:p w:rsidR="00C5192A" w:rsidRDefault="00C5192A" w:rsidP="00D45EBA">
            <w:pPr>
              <w:widowControl/>
              <w:jc w:val="center"/>
              <w:rPr>
                <w:rFonts w:ascii="宋体" w:hAnsi="宋体"/>
                <w:sz w:val="24"/>
              </w:rPr>
            </w:pPr>
            <w:r>
              <w:rPr>
                <w:rFonts w:ascii="宋体" w:hAnsi="宋体" w:hint="eastAsia"/>
                <w:sz w:val="24"/>
              </w:rPr>
              <w:t>31000～43000（m</w:t>
            </w:r>
            <w:r w:rsidRPr="00B9333B">
              <w:rPr>
                <w:rFonts w:ascii="宋体" w:hAnsi="宋体" w:hint="eastAsia"/>
                <w:sz w:val="24"/>
                <w:vertAlign w:val="superscript"/>
              </w:rPr>
              <w:t>3</w:t>
            </w:r>
            <w:r>
              <w:rPr>
                <w:rFonts w:ascii="宋体" w:hAnsi="宋体" w:hint="eastAsia"/>
                <w:sz w:val="24"/>
              </w:rPr>
              <w:t>/h）</w:t>
            </w:r>
          </w:p>
          <w:p w:rsidR="00C5192A" w:rsidRDefault="00C5192A" w:rsidP="00D45EBA">
            <w:pPr>
              <w:widowControl/>
              <w:jc w:val="center"/>
              <w:rPr>
                <w:rFonts w:ascii="宋体" w:hAnsi="宋体"/>
                <w:sz w:val="24"/>
              </w:rPr>
            </w:pPr>
            <w:r>
              <w:rPr>
                <w:rFonts w:ascii="宋体" w:hAnsi="宋体" w:hint="eastAsia"/>
                <w:sz w:val="24"/>
              </w:rPr>
              <w:t>1500～1900（Pa）</w:t>
            </w:r>
          </w:p>
        </w:tc>
        <w:tc>
          <w:tcPr>
            <w:tcW w:w="708" w:type="dxa"/>
            <w:tcBorders>
              <w:top w:val="nil"/>
              <w:left w:val="nil"/>
              <w:bottom w:val="single" w:sz="4" w:space="0" w:color="auto"/>
              <w:right w:val="single" w:sz="4" w:space="0" w:color="auto"/>
            </w:tcBorders>
            <w:shd w:val="clear" w:color="auto" w:fill="auto"/>
            <w:vAlign w:val="center"/>
            <w:hideMark/>
          </w:tcPr>
          <w:p w:rsidR="00C5192A" w:rsidRDefault="00C5192A" w:rsidP="00945FE2">
            <w:pPr>
              <w:widowControl/>
              <w:jc w:val="center"/>
              <w:rPr>
                <w:rFonts w:ascii="宋体" w:hAnsi="宋体" w:cs="Tahoma"/>
                <w:color w:val="000000"/>
                <w:kern w:val="0"/>
                <w:szCs w:val="21"/>
              </w:rPr>
            </w:pPr>
            <w:r>
              <w:rPr>
                <w:rFonts w:ascii="宋体" w:hAnsi="宋体" w:cs="Tahoma"/>
                <w:color w:val="000000"/>
                <w:kern w:val="0"/>
                <w:szCs w:val="21"/>
              </w:rPr>
              <w:t>台</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C5192A" w:rsidP="00945FE2">
            <w:pPr>
              <w:widowControl/>
              <w:jc w:val="center"/>
              <w:rPr>
                <w:color w:val="000000"/>
                <w:kern w:val="0"/>
                <w:szCs w:val="21"/>
              </w:rPr>
            </w:pPr>
            <w:r>
              <w:rPr>
                <w:rFonts w:hint="eastAsia"/>
                <w:color w:val="000000"/>
                <w:kern w:val="0"/>
                <w:szCs w:val="21"/>
              </w:rPr>
              <w:t>3</w:t>
            </w:r>
          </w:p>
        </w:tc>
        <w:tc>
          <w:tcPr>
            <w:tcW w:w="1559" w:type="dxa"/>
            <w:tcBorders>
              <w:top w:val="nil"/>
              <w:left w:val="nil"/>
              <w:bottom w:val="single" w:sz="4" w:space="0" w:color="auto"/>
              <w:right w:val="single" w:sz="4" w:space="0" w:color="auto"/>
            </w:tcBorders>
            <w:shd w:val="clear" w:color="auto" w:fill="auto"/>
            <w:vAlign w:val="bottom"/>
            <w:hideMark/>
          </w:tcPr>
          <w:p w:rsidR="00C5192A" w:rsidRDefault="00C5192A" w:rsidP="00B9333B">
            <w:pPr>
              <w:widowControl/>
              <w:jc w:val="center"/>
              <w:rPr>
                <w:rFonts w:ascii="宋体" w:hAnsi="宋体" w:cs="Tahoma"/>
                <w:color w:val="000000"/>
                <w:kern w:val="0"/>
                <w:szCs w:val="21"/>
              </w:rPr>
            </w:pPr>
            <w:proofErr w:type="gramStart"/>
            <w:r>
              <w:rPr>
                <w:rFonts w:ascii="宋体" w:hAnsi="宋体" w:cs="Tahoma" w:hint="eastAsia"/>
                <w:color w:val="000000"/>
                <w:kern w:val="0"/>
                <w:szCs w:val="21"/>
              </w:rPr>
              <w:t>正洲</w:t>
            </w:r>
            <w:proofErr w:type="gramEnd"/>
          </w:p>
        </w:tc>
        <w:tc>
          <w:tcPr>
            <w:tcW w:w="993" w:type="dxa"/>
            <w:tcBorders>
              <w:top w:val="nil"/>
              <w:left w:val="nil"/>
              <w:bottom w:val="single" w:sz="4" w:space="0" w:color="auto"/>
              <w:right w:val="single" w:sz="4" w:space="0" w:color="auto"/>
            </w:tcBorders>
            <w:shd w:val="clear" w:color="auto" w:fill="auto"/>
            <w:vAlign w:val="bottom"/>
          </w:tcPr>
          <w:p w:rsidR="00C5192A" w:rsidRDefault="00C5192A" w:rsidP="0091693A">
            <w:pPr>
              <w:widowControl/>
              <w:jc w:val="center"/>
              <w:rPr>
                <w:color w:val="000000"/>
                <w:kern w:val="0"/>
                <w:szCs w:val="21"/>
              </w:rPr>
            </w:pPr>
            <w:r>
              <w:rPr>
                <w:rFonts w:hint="eastAsia"/>
                <w:color w:val="000000"/>
                <w:kern w:val="0"/>
                <w:szCs w:val="21"/>
              </w:rPr>
              <w:t>2.85</w:t>
            </w:r>
          </w:p>
        </w:tc>
        <w:tc>
          <w:tcPr>
            <w:tcW w:w="1134" w:type="dxa"/>
            <w:tcBorders>
              <w:top w:val="nil"/>
              <w:left w:val="nil"/>
              <w:bottom w:val="single" w:sz="4" w:space="0" w:color="auto"/>
              <w:right w:val="single" w:sz="4" w:space="0" w:color="auto"/>
            </w:tcBorders>
            <w:shd w:val="clear" w:color="auto" w:fill="auto"/>
            <w:vAlign w:val="bottom"/>
          </w:tcPr>
          <w:p w:rsidR="00C5192A" w:rsidRDefault="00C5192A" w:rsidP="00B9333B">
            <w:pPr>
              <w:widowControl/>
              <w:jc w:val="right"/>
              <w:rPr>
                <w:color w:val="000000"/>
                <w:kern w:val="0"/>
                <w:sz w:val="22"/>
                <w:szCs w:val="22"/>
              </w:rPr>
            </w:pPr>
            <w:r>
              <w:rPr>
                <w:rFonts w:hint="eastAsia"/>
                <w:color w:val="000000"/>
                <w:kern w:val="0"/>
                <w:sz w:val="22"/>
                <w:szCs w:val="22"/>
              </w:rPr>
              <w:t>5.10</w:t>
            </w:r>
          </w:p>
        </w:tc>
      </w:tr>
      <w:tr w:rsidR="00C5192A" w:rsidRPr="00945FE2" w:rsidTr="00B72CF7">
        <w:trPr>
          <w:trHeight w:val="31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Pr="00945FE2" w:rsidRDefault="00850802" w:rsidP="00472C46">
            <w:pPr>
              <w:widowControl/>
              <w:jc w:val="center"/>
              <w:rPr>
                <w:rFonts w:ascii="宋体" w:hAnsi="宋体" w:cs="Tahoma"/>
                <w:color w:val="000000"/>
                <w:kern w:val="0"/>
                <w:szCs w:val="21"/>
              </w:rPr>
            </w:pPr>
            <w:r>
              <w:rPr>
                <w:rFonts w:ascii="宋体" w:hAnsi="宋体" w:cs="Tahoma" w:hint="eastAsia"/>
                <w:color w:val="000000"/>
                <w:kern w:val="0"/>
                <w:szCs w:val="21"/>
              </w:rPr>
              <w:t>8</w:t>
            </w:r>
          </w:p>
        </w:tc>
        <w:tc>
          <w:tcPr>
            <w:tcW w:w="1134"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sidRPr="00945FE2">
              <w:rPr>
                <w:rFonts w:ascii="宋体" w:hAnsi="宋体" w:cs="Tahoma" w:hint="eastAsia"/>
                <w:color w:val="000000"/>
                <w:kern w:val="0"/>
                <w:szCs w:val="21"/>
              </w:rPr>
              <w:t>电控柜</w:t>
            </w:r>
          </w:p>
        </w:tc>
        <w:tc>
          <w:tcPr>
            <w:tcW w:w="1985" w:type="dxa"/>
            <w:tcBorders>
              <w:top w:val="nil"/>
              <w:left w:val="nil"/>
              <w:bottom w:val="single" w:sz="4" w:space="0" w:color="auto"/>
              <w:right w:val="single" w:sz="4" w:space="0" w:color="auto"/>
            </w:tcBorders>
            <w:shd w:val="clear" w:color="auto" w:fill="auto"/>
            <w:vAlign w:val="center"/>
            <w:hideMark/>
          </w:tcPr>
          <w:p w:rsidR="00C5192A" w:rsidRDefault="00C5192A" w:rsidP="00472C46">
            <w:pPr>
              <w:widowControl/>
              <w:jc w:val="center"/>
              <w:rPr>
                <w:color w:val="000000"/>
                <w:kern w:val="0"/>
                <w:szCs w:val="21"/>
              </w:rPr>
            </w:pPr>
            <w:r w:rsidRPr="00945FE2">
              <w:rPr>
                <w:color w:val="000000"/>
                <w:kern w:val="0"/>
                <w:szCs w:val="21"/>
              </w:rPr>
              <w:t>GSET DK-</w:t>
            </w:r>
            <w:r>
              <w:rPr>
                <w:rFonts w:hint="eastAsia"/>
                <w:color w:val="000000"/>
                <w:kern w:val="0"/>
                <w:szCs w:val="21"/>
              </w:rPr>
              <w:t>1</w:t>
            </w:r>
          </w:p>
          <w:p w:rsidR="00C5192A" w:rsidRPr="00945FE2" w:rsidRDefault="00C5192A" w:rsidP="00287493">
            <w:pPr>
              <w:widowControl/>
              <w:jc w:val="center"/>
              <w:rPr>
                <w:color w:val="000000"/>
                <w:kern w:val="0"/>
                <w:szCs w:val="21"/>
              </w:rPr>
            </w:pPr>
            <w:r>
              <w:rPr>
                <w:color w:val="000000"/>
                <w:kern w:val="0"/>
                <w:szCs w:val="21"/>
              </w:rPr>
              <w:t>含</w:t>
            </w:r>
            <w:r>
              <w:rPr>
                <w:rFonts w:hint="eastAsia"/>
                <w:color w:val="000000"/>
                <w:kern w:val="0"/>
                <w:szCs w:val="21"/>
              </w:rPr>
              <w:t>30kw</w:t>
            </w:r>
            <w:proofErr w:type="gramStart"/>
            <w:r>
              <w:rPr>
                <w:rFonts w:hint="eastAsia"/>
                <w:color w:val="000000"/>
                <w:kern w:val="0"/>
                <w:szCs w:val="21"/>
              </w:rPr>
              <w:t>变频器</w:t>
            </w:r>
            <w:r w:rsidRPr="00BA008B">
              <w:rPr>
                <w:rFonts w:hint="eastAsia"/>
                <w:color w:val="000000"/>
                <w:kern w:val="0"/>
                <w:szCs w:val="21"/>
              </w:rPr>
              <w:t>变频器</w:t>
            </w:r>
            <w:proofErr w:type="gramEnd"/>
            <w:r w:rsidRPr="00BA008B">
              <w:rPr>
                <w:rFonts w:hint="eastAsia"/>
                <w:color w:val="000000"/>
                <w:kern w:val="0"/>
                <w:szCs w:val="21"/>
              </w:rPr>
              <w:t>：</w:t>
            </w:r>
            <w:r w:rsidRPr="00BA008B">
              <w:rPr>
                <w:rFonts w:hint="eastAsia"/>
                <w:color w:val="000000"/>
                <w:kern w:val="0"/>
                <w:szCs w:val="21"/>
              </w:rPr>
              <w:t>MD290G30B</w:t>
            </w:r>
          </w:p>
        </w:tc>
        <w:tc>
          <w:tcPr>
            <w:tcW w:w="708"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sidRPr="00945FE2">
              <w:rPr>
                <w:rFonts w:ascii="宋体" w:hAnsi="宋体" w:cs="Tahoma"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vAlign w:val="bottom"/>
            <w:hideMark/>
          </w:tcPr>
          <w:p w:rsidR="00C5192A" w:rsidRPr="00945FE2" w:rsidRDefault="009F2A6C" w:rsidP="00472C46">
            <w:pPr>
              <w:widowControl/>
              <w:jc w:val="center"/>
              <w:rPr>
                <w:color w:val="000000"/>
                <w:kern w:val="0"/>
                <w:szCs w:val="21"/>
              </w:rPr>
            </w:pPr>
            <w:r>
              <w:rPr>
                <w:rFonts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广州高山</w:t>
            </w:r>
            <w:r w:rsidRPr="00945FE2">
              <w:rPr>
                <w:rFonts w:ascii="宋体" w:hAnsi="宋体" w:cs="Tahoma" w:hint="eastAsia"/>
                <w:color w:val="000000"/>
                <w:kern w:val="0"/>
                <w:szCs w:val="21"/>
              </w:rPr>
              <w:t xml:space="preserve">　</w:t>
            </w:r>
          </w:p>
        </w:tc>
        <w:tc>
          <w:tcPr>
            <w:tcW w:w="993" w:type="dxa"/>
            <w:tcBorders>
              <w:top w:val="nil"/>
              <w:left w:val="nil"/>
              <w:bottom w:val="single" w:sz="4" w:space="0" w:color="auto"/>
              <w:right w:val="single" w:sz="4" w:space="0" w:color="auto"/>
            </w:tcBorders>
            <w:shd w:val="clear" w:color="auto" w:fill="auto"/>
            <w:vAlign w:val="bottom"/>
          </w:tcPr>
          <w:p w:rsidR="00C5192A" w:rsidRPr="00945FE2" w:rsidRDefault="00C5192A" w:rsidP="00D06202">
            <w:pPr>
              <w:widowControl/>
              <w:jc w:val="center"/>
              <w:rPr>
                <w:color w:val="000000"/>
                <w:kern w:val="0"/>
                <w:szCs w:val="21"/>
              </w:rPr>
            </w:pPr>
            <w:r>
              <w:rPr>
                <w:rFonts w:hint="eastAsia"/>
                <w:color w:val="000000"/>
                <w:kern w:val="0"/>
                <w:szCs w:val="21"/>
              </w:rPr>
              <w:t>2.25</w:t>
            </w:r>
          </w:p>
        </w:tc>
        <w:tc>
          <w:tcPr>
            <w:tcW w:w="1134" w:type="dxa"/>
            <w:tcBorders>
              <w:top w:val="nil"/>
              <w:left w:val="nil"/>
              <w:bottom w:val="single" w:sz="4" w:space="0" w:color="auto"/>
              <w:right w:val="single" w:sz="4" w:space="0" w:color="auto"/>
            </w:tcBorders>
            <w:shd w:val="clear" w:color="auto" w:fill="auto"/>
            <w:vAlign w:val="bottom"/>
          </w:tcPr>
          <w:p w:rsidR="00C5192A" w:rsidRPr="00945FE2" w:rsidRDefault="009F2A6C" w:rsidP="00D06202">
            <w:pPr>
              <w:widowControl/>
              <w:jc w:val="right"/>
              <w:rPr>
                <w:color w:val="000000"/>
                <w:kern w:val="0"/>
                <w:sz w:val="22"/>
                <w:szCs w:val="22"/>
              </w:rPr>
            </w:pPr>
            <w:r>
              <w:rPr>
                <w:rFonts w:hint="eastAsia"/>
                <w:color w:val="000000"/>
                <w:kern w:val="0"/>
                <w:sz w:val="22"/>
                <w:szCs w:val="22"/>
              </w:rPr>
              <w:t>4.50</w:t>
            </w:r>
          </w:p>
        </w:tc>
      </w:tr>
      <w:tr w:rsidR="00C5192A" w:rsidRPr="00945FE2" w:rsidTr="00B72CF7">
        <w:trPr>
          <w:trHeight w:val="31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Default="00850802" w:rsidP="00472C46">
            <w:pPr>
              <w:widowControl/>
              <w:jc w:val="center"/>
              <w:rPr>
                <w:rFonts w:ascii="宋体" w:hAnsi="宋体" w:cs="Tahoma"/>
                <w:color w:val="000000"/>
                <w:kern w:val="0"/>
                <w:szCs w:val="21"/>
              </w:rPr>
            </w:pPr>
            <w:r>
              <w:rPr>
                <w:rFonts w:ascii="宋体" w:hAnsi="宋体" w:cs="Tahoma" w:hint="eastAsia"/>
                <w:color w:val="000000"/>
                <w:kern w:val="0"/>
                <w:szCs w:val="21"/>
              </w:rPr>
              <w:t>9</w:t>
            </w:r>
          </w:p>
        </w:tc>
        <w:tc>
          <w:tcPr>
            <w:tcW w:w="1134"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12C6">
            <w:pPr>
              <w:widowControl/>
              <w:jc w:val="center"/>
              <w:rPr>
                <w:rFonts w:ascii="宋体" w:hAnsi="宋体" w:cs="Tahoma"/>
                <w:color w:val="000000"/>
                <w:kern w:val="0"/>
                <w:szCs w:val="21"/>
              </w:rPr>
            </w:pPr>
            <w:r>
              <w:rPr>
                <w:rFonts w:ascii="宋体" w:hAnsi="宋体" w:cs="Tahoma" w:hint="eastAsia"/>
                <w:color w:val="000000"/>
                <w:kern w:val="0"/>
                <w:szCs w:val="21"/>
              </w:rPr>
              <w:t>楼下集中式操控箱</w:t>
            </w:r>
          </w:p>
        </w:tc>
        <w:tc>
          <w:tcPr>
            <w:tcW w:w="1985"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color w:val="000000"/>
                <w:kern w:val="0"/>
                <w:szCs w:val="21"/>
              </w:rPr>
            </w:pPr>
            <w:r>
              <w:rPr>
                <w:rFonts w:hint="eastAsia"/>
                <w:color w:val="000000"/>
                <w:kern w:val="0"/>
                <w:szCs w:val="21"/>
              </w:rPr>
              <w:t>GSET OP-7</w:t>
            </w:r>
          </w:p>
        </w:tc>
        <w:tc>
          <w:tcPr>
            <w:tcW w:w="708"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C5192A" w:rsidP="00472C46">
            <w:pPr>
              <w:widowControl/>
              <w:jc w:val="center"/>
              <w:rPr>
                <w:color w:val="000000"/>
                <w:kern w:val="0"/>
                <w:szCs w:val="21"/>
              </w:rPr>
            </w:pPr>
            <w:r>
              <w:rPr>
                <w:rFonts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vAlign w:val="bottom"/>
            <w:hideMark/>
          </w:tcPr>
          <w:p w:rsidR="00C5192A"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广州高山</w:t>
            </w:r>
          </w:p>
        </w:tc>
        <w:tc>
          <w:tcPr>
            <w:tcW w:w="993" w:type="dxa"/>
            <w:tcBorders>
              <w:top w:val="nil"/>
              <w:left w:val="nil"/>
              <w:bottom w:val="single" w:sz="4" w:space="0" w:color="auto"/>
              <w:right w:val="single" w:sz="4" w:space="0" w:color="auto"/>
            </w:tcBorders>
            <w:shd w:val="clear" w:color="auto" w:fill="auto"/>
            <w:vAlign w:val="bottom"/>
          </w:tcPr>
          <w:p w:rsidR="00C5192A" w:rsidRDefault="00C5192A" w:rsidP="00BA008B">
            <w:pPr>
              <w:widowControl/>
              <w:jc w:val="center"/>
              <w:rPr>
                <w:color w:val="000000"/>
                <w:kern w:val="0"/>
                <w:szCs w:val="21"/>
              </w:rPr>
            </w:pPr>
            <w:r>
              <w:rPr>
                <w:rFonts w:hint="eastAsia"/>
                <w:color w:val="000000"/>
                <w:kern w:val="0"/>
                <w:szCs w:val="21"/>
              </w:rPr>
              <w:t>1.10</w:t>
            </w:r>
          </w:p>
        </w:tc>
        <w:tc>
          <w:tcPr>
            <w:tcW w:w="1134" w:type="dxa"/>
            <w:tcBorders>
              <w:top w:val="nil"/>
              <w:left w:val="nil"/>
              <w:bottom w:val="single" w:sz="4" w:space="0" w:color="auto"/>
              <w:right w:val="single" w:sz="4" w:space="0" w:color="auto"/>
            </w:tcBorders>
            <w:shd w:val="clear" w:color="auto" w:fill="auto"/>
            <w:vAlign w:val="bottom"/>
          </w:tcPr>
          <w:p w:rsidR="00C5192A" w:rsidRDefault="00C5192A" w:rsidP="00BA008B">
            <w:pPr>
              <w:widowControl/>
              <w:jc w:val="right"/>
              <w:rPr>
                <w:color w:val="000000"/>
                <w:kern w:val="0"/>
                <w:sz w:val="22"/>
                <w:szCs w:val="22"/>
              </w:rPr>
            </w:pPr>
            <w:r>
              <w:rPr>
                <w:rFonts w:hint="eastAsia"/>
                <w:color w:val="000000"/>
                <w:kern w:val="0"/>
                <w:sz w:val="22"/>
                <w:szCs w:val="22"/>
              </w:rPr>
              <w:t>1.10</w:t>
            </w:r>
          </w:p>
        </w:tc>
      </w:tr>
      <w:tr w:rsidR="00C5192A" w:rsidRPr="00945FE2" w:rsidTr="00470D4D">
        <w:trPr>
          <w:trHeight w:val="405"/>
        </w:trPr>
        <w:tc>
          <w:tcPr>
            <w:tcW w:w="723" w:type="dxa"/>
            <w:vMerge w:val="restart"/>
            <w:tcBorders>
              <w:top w:val="nil"/>
              <w:left w:val="single" w:sz="4" w:space="0" w:color="auto"/>
              <w:right w:val="single" w:sz="4" w:space="0" w:color="auto"/>
            </w:tcBorders>
            <w:shd w:val="clear" w:color="auto" w:fill="auto"/>
            <w:vAlign w:val="center"/>
            <w:hideMark/>
          </w:tcPr>
          <w:p w:rsidR="00C5192A" w:rsidRPr="00945FE2" w:rsidRDefault="00850802" w:rsidP="00C41075">
            <w:pPr>
              <w:widowControl/>
              <w:jc w:val="center"/>
              <w:rPr>
                <w:rFonts w:ascii="宋体" w:hAnsi="宋体" w:cs="Tahoma"/>
                <w:color w:val="000000"/>
                <w:kern w:val="0"/>
                <w:szCs w:val="21"/>
              </w:rPr>
            </w:pPr>
            <w:r>
              <w:rPr>
                <w:rFonts w:ascii="宋体" w:hAnsi="宋体" w:cs="Tahoma" w:hint="eastAsia"/>
                <w:color w:val="000000"/>
                <w:kern w:val="0"/>
                <w:szCs w:val="21"/>
              </w:rPr>
              <w:t>10</w:t>
            </w:r>
          </w:p>
        </w:tc>
        <w:tc>
          <w:tcPr>
            <w:tcW w:w="1134" w:type="dxa"/>
            <w:vMerge w:val="restart"/>
            <w:tcBorders>
              <w:top w:val="nil"/>
              <w:left w:val="nil"/>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系统内</w:t>
            </w:r>
            <w:r w:rsidRPr="00945FE2">
              <w:rPr>
                <w:rFonts w:ascii="宋体" w:hAnsi="宋体" w:cs="Tahoma" w:hint="eastAsia"/>
                <w:color w:val="000000"/>
                <w:kern w:val="0"/>
                <w:szCs w:val="21"/>
              </w:rPr>
              <w:t>电缆</w:t>
            </w:r>
          </w:p>
          <w:p w:rsidR="00C5192A" w:rsidRPr="00945FE2" w:rsidRDefault="00C5192A" w:rsidP="00472C46">
            <w:pPr>
              <w:jc w:val="center"/>
              <w:rPr>
                <w:rFonts w:ascii="宋体" w:hAnsi="宋体" w:cs="Tahoma"/>
                <w:color w:val="000000"/>
                <w:kern w:val="0"/>
                <w:szCs w:val="21"/>
              </w:rPr>
            </w:pPr>
            <w:r w:rsidRPr="00945FE2">
              <w:rPr>
                <w:rFonts w:ascii="宋体" w:hAnsi="宋体" w:cs="Tahoma" w:hint="eastAsia"/>
                <w:color w:val="000000"/>
                <w:kern w:val="0"/>
                <w:szCs w:val="21"/>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color w:val="000000"/>
                <w:kern w:val="0"/>
                <w:szCs w:val="21"/>
              </w:rPr>
            </w:pPr>
            <w:r>
              <w:rPr>
                <w:rFonts w:hint="eastAsia"/>
                <w:color w:val="000000"/>
                <w:kern w:val="0"/>
                <w:szCs w:val="21"/>
              </w:rPr>
              <w:t>YJV</w:t>
            </w:r>
            <w:r>
              <w:rPr>
                <w:color w:val="000000"/>
                <w:kern w:val="0"/>
                <w:szCs w:val="21"/>
              </w:rPr>
              <w:t xml:space="preserve"> 4*</w:t>
            </w:r>
            <w:r>
              <w:rPr>
                <w:rFonts w:hint="eastAsia"/>
                <w:color w:val="000000"/>
                <w:kern w:val="0"/>
                <w:szCs w:val="21"/>
              </w:rPr>
              <w:t>6</w:t>
            </w:r>
          </w:p>
        </w:tc>
        <w:tc>
          <w:tcPr>
            <w:tcW w:w="708"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sidRPr="00945FE2">
              <w:rPr>
                <w:rFonts w:ascii="宋体" w:hAnsi="宋体" w:cs="Tahoma" w:hint="eastAsia"/>
                <w:color w:val="000000"/>
                <w:kern w:val="0"/>
                <w:szCs w:val="21"/>
              </w:rPr>
              <w:t>米</w:t>
            </w:r>
          </w:p>
        </w:tc>
        <w:tc>
          <w:tcPr>
            <w:tcW w:w="70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472C46">
            <w:pPr>
              <w:widowControl/>
              <w:jc w:val="center"/>
              <w:rPr>
                <w:color w:val="000000"/>
                <w:kern w:val="0"/>
                <w:szCs w:val="21"/>
              </w:rPr>
            </w:pPr>
            <w:r>
              <w:rPr>
                <w:rFonts w:hint="eastAsia"/>
                <w:color w:val="000000"/>
                <w:kern w:val="0"/>
                <w:szCs w:val="21"/>
              </w:rPr>
              <w:t>400</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D01A93">
            <w:pPr>
              <w:widowControl/>
              <w:jc w:val="center"/>
              <w:rPr>
                <w:rFonts w:ascii="宋体" w:hAnsi="宋体" w:cs="Tahoma"/>
                <w:color w:val="000000"/>
                <w:kern w:val="0"/>
                <w:szCs w:val="21"/>
              </w:rPr>
            </w:pPr>
            <w:r>
              <w:rPr>
                <w:rFonts w:ascii="宋体" w:hAnsi="宋体" w:cs="Tahoma"/>
                <w:color w:val="000000"/>
                <w:kern w:val="0"/>
                <w:szCs w:val="21"/>
              </w:rPr>
              <w:t>金环宇</w:t>
            </w:r>
          </w:p>
        </w:tc>
        <w:tc>
          <w:tcPr>
            <w:tcW w:w="993" w:type="dxa"/>
            <w:tcBorders>
              <w:top w:val="nil"/>
              <w:left w:val="nil"/>
              <w:bottom w:val="single" w:sz="4" w:space="0" w:color="auto"/>
              <w:right w:val="single" w:sz="4" w:space="0" w:color="auto"/>
            </w:tcBorders>
            <w:shd w:val="clear" w:color="auto" w:fill="auto"/>
            <w:vAlign w:val="bottom"/>
          </w:tcPr>
          <w:p w:rsidR="00C5192A" w:rsidRPr="00945FE2" w:rsidRDefault="00C5192A" w:rsidP="00B63E2B">
            <w:pPr>
              <w:widowControl/>
              <w:jc w:val="center"/>
              <w:rPr>
                <w:color w:val="000000"/>
                <w:kern w:val="0"/>
                <w:szCs w:val="21"/>
              </w:rPr>
            </w:pPr>
            <w:r>
              <w:rPr>
                <w:rFonts w:hint="eastAsia"/>
                <w:color w:val="000000"/>
                <w:kern w:val="0"/>
                <w:szCs w:val="21"/>
              </w:rPr>
              <w:t>0.003</w:t>
            </w:r>
          </w:p>
        </w:tc>
        <w:tc>
          <w:tcPr>
            <w:tcW w:w="1134" w:type="dxa"/>
            <w:tcBorders>
              <w:top w:val="nil"/>
              <w:left w:val="nil"/>
              <w:bottom w:val="single" w:sz="4" w:space="0" w:color="auto"/>
              <w:right w:val="single" w:sz="4" w:space="0" w:color="auto"/>
            </w:tcBorders>
            <w:shd w:val="clear" w:color="auto" w:fill="auto"/>
            <w:vAlign w:val="bottom"/>
          </w:tcPr>
          <w:p w:rsidR="00C5192A" w:rsidRPr="00945FE2" w:rsidRDefault="00C5192A" w:rsidP="005E76FF">
            <w:pPr>
              <w:widowControl/>
              <w:jc w:val="right"/>
              <w:rPr>
                <w:color w:val="000000"/>
                <w:kern w:val="0"/>
                <w:sz w:val="22"/>
                <w:szCs w:val="22"/>
              </w:rPr>
            </w:pPr>
            <w:r>
              <w:rPr>
                <w:rFonts w:hint="eastAsia"/>
                <w:color w:val="000000"/>
                <w:kern w:val="0"/>
                <w:sz w:val="22"/>
                <w:szCs w:val="22"/>
              </w:rPr>
              <w:t>1. 20</w:t>
            </w:r>
          </w:p>
        </w:tc>
      </w:tr>
      <w:tr w:rsidR="00C5192A" w:rsidRPr="00945FE2" w:rsidTr="00470D4D">
        <w:trPr>
          <w:trHeight w:val="360"/>
        </w:trPr>
        <w:tc>
          <w:tcPr>
            <w:tcW w:w="723" w:type="dxa"/>
            <w:vMerge/>
            <w:tcBorders>
              <w:left w:val="single" w:sz="4" w:space="0" w:color="auto"/>
              <w:right w:val="single" w:sz="4" w:space="0" w:color="auto"/>
            </w:tcBorders>
            <w:shd w:val="clear" w:color="auto" w:fill="auto"/>
            <w:vAlign w:val="center"/>
            <w:hideMark/>
          </w:tcPr>
          <w:p w:rsidR="00C5192A" w:rsidRPr="00945FE2" w:rsidRDefault="00C5192A" w:rsidP="00C41075">
            <w:pPr>
              <w:widowControl/>
              <w:jc w:val="center"/>
              <w:rPr>
                <w:rFonts w:ascii="宋体" w:hAnsi="宋体" w:cs="Tahoma"/>
                <w:color w:val="000000"/>
                <w:kern w:val="0"/>
                <w:szCs w:val="21"/>
              </w:rPr>
            </w:pPr>
          </w:p>
        </w:tc>
        <w:tc>
          <w:tcPr>
            <w:tcW w:w="1134" w:type="dxa"/>
            <w:vMerge/>
            <w:tcBorders>
              <w:left w:val="nil"/>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77341C">
            <w:pPr>
              <w:widowControl/>
              <w:jc w:val="center"/>
              <w:rPr>
                <w:color w:val="000000"/>
                <w:kern w:val="0"/>
                <w:szCs w:val="21"/>
              </w:rPr>
            </w:pPr>
            <w:r>
              <w:rPr>
                <w:color w:val="000000"/>
                <w:kern w:val="0"/>
                <w:szCs w:val="21"/>
              </w:rPr>
              <w:t>R</w:t>
            </w:r>
            <w:r>
              <w:rPr>
                <w:rFonts w:hint="eastAsia"/>
                <w:color w:val="000000"/>
                <w:kern w:val="0"/>
                <w:szCs w:val="21"/>
              </w:rPr>
              <w:t>V6</w:t>
            </w:r>
          </w:p>
        </w:tc>
        <w:tc>
          <w:tcPr>
            <w:tcW w:w="708"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sidRPr="00945FE2">
              <w:rPr>
                <w:rFonts w:ascii="宋体" w:hAnsi="宋体" w:cs="Tahoma" w:hint="eastAsia"/>
                <w:color w:val="000000"/>
                <w:kern w:val="0"/>
                <w:szCs w:val="21"/>
              </w:rPr>
              <w:t>米</w:t>
            </w:r>
          </w:p>
        </w:tc>
        <w:tc>
          <w:tcPr>
            <w:tcW w:w="70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472C46">
            <w:pPr>
              <w:widowControl/>
              <w:jc w:val="center"/>
              <w:rPr>
                <w:color w:val="000000"/>
                <w:kern w:val="0"/>
                <w:szCs w:val="21"/>
              </w:rPr>
            </w:pPr>
            <w:r>
              <w:rPr>
                <w:rFonts w:hint="eastAsia"/>
                <w:color w:val="000000"/>
                <w:kern w:val="0"/>
                <w:szCs w:val="21"/>
              </w:rPr>
              <w:t>400</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945FE2">
            <w:pPr>
              <w:widowControl/>
              <w:jc w:val="center"/>
              <w:rPr>
                <w:rFonts w:ascii="宋体" w:hAnsi="宋体" w:cs="Tahoma"/>
                <w:color w:val="000000"/>
                <w:kern w:val="0"/>
                <w:szCs w:val="21"/>
              </w:rPr>
            </w:pPr>
            <w:r>
              <w:rPr>
                <w:rFonts w:ascii="宋体" w:hAnsi="宋体" w:cs="Tahoma"/>
                <w:color w:val="000000"/>
                <w:kern w:val="0"/>
                <w:szCs w:val="21"/>
              </w:rPr>
              <w:t>金环宇</w:t>
            </w:r>
          </w:p>
        </w:tc>
        <w:tc>
          <w:tcPr>
            <w:tcW w:w="993" w:type="dxa"/>
            <w:tcBorders>
              <w:top w:val="nil"/>
              <w:left w:val="nil"/>
              <w:bottom w:val="single" w:sz="4" w:space="0" w:color="auto"/>
              <w:right w:val="single" w:sz="4" w:space="0" w:color="auto"/>
            </w:tcBorders>
            <w:shd w:val="clear" w:color="auto" w:fill="auto"/>
            <w:vAlign w:val="bottom"/>
          </w:tcPr>
          <w:p w:rsidR="00C5192A" w:rsidRPr="00945FE2" w:rsidRDefault="00C5192A" w:rsidP="0077341C">
            <w:pPr>
              <w:widowControl/>
              <w:jc w:val="center"/>
              <w:rPr>
                <w:color w:val="000000"/>
                <w:kern w:val="0"/>
                <w:szCs w:val="21"/>
              </w:rPr>
            </w:pPr>
            <w:r>
              <w:rPr>
                <w:rFonts w:hint="eastAsia"/>
                <w:color w:val="000000"/>
                <w:kern w:val="0"/>
                <w:szCs w:val="21"/>
              </w:rPr>
              <w:t>0.0006</w:t>
            </w:r>
          </w:p>
        </w:tc>
        <w:tc>
          <w:tcPr>
            <w:tcW w:w="1134" w:type="dxa"/>
            <w:tcBorders>
              <w:top w:val="nil"/>
              <w:left w:val="nil"/>
              <w:bottom w:val="single" w:sz="4" w:space="0" w:color="auto"/>
              <w:right w:val="single" w:sz="4" w:space="0" w:color="auto"/>
            </w:tcBorders>
            <w:shd w:val="clear" w:color="auto" w:fill="auto"/>
            <w:vAlign w:val="bottom"/>
          </w:tcPr>
          <w:p w:rsidR="00C5192A" w:rsidRPr="00945FE2" w:rsidRDefault="00C5192A" w:rsidP="005E76FF">
            <w:pPr>
              <w:widowControl/>
              <w:jc w:val="right"/>
              <w:rPr>
                <w:color w:val="000000"/>
                <w:kern w:val="0"/>
                <w:sz w:val="22"/>
                <w:szCs w:val="22"/>
              </w:rPr>
            </w:pPr>
            <w:r>
              <w:rPr>
                <w:rFonts w:hint="eastAsia"/>
                <w:color w:val="000000"/>
                <w:kern w:val="0"/>
                <w:sz w:val="22"/>
                <w:szCs w:val="22"/>
              </w:rPr>
              <w:t>0.24</w:t>
            </w:r>
          </w:p>
        </w:tc>
      </w:tr>
      <w:tr w:rsidR="00C5192A" w:rsidRPr="00945FE2" w:rsidTr="00470D4D">
        <w:trPr>
          <w:trHeight w:val="360"/>
        </w:trPr>
        <w:tc>
          <w:tcPr>
            <w:tcW w:w="723" w:type="dxa"/>
            <w:vMerge/>
            <w:tcBorders>
              <w:left w:val="single" w:sz="4" w:space="0" w:color="auto"/>
              <w:right w:val="single" w:sz="4" w:space="0" w:color="auto"/>
            </w:tcBorders>
            <w:shd w:val="clear" w:color="auto" w:fill="auto"/>
            <w:vAlign w:val="center"/>
            <w:hideMark/>
          </w:tcPr>
          <w:p w:rsidR="00C5192A" w:rsidRPr="00945FE2" w:rsidRDefault="00C5192A" w:rsidP="00C41075">
            <w:pPr>
              <w:widowControl/>
              <w:jc w:val="center"/>
              <w:rPr>
                <w:rFonts w:ascii="宋体" w:hAnsi="宋体" w:cs="Tahoma"/>
                <w:color w:val="000000"/>
                <w:kern w:val="0"/>
                <w:szCs w:val="21"/>
              </w:rPr>
            </w:pPr>
          </w:p>
        </w:tc>
        <w:tc>
          <w:tcPr>
            <w:tcW w:w="1134" w:type="dxa"/>
            <w:vMerge/>
            <w:tcBorders>
              <w:left w:val="nil"/>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rsidR="00C5192A" w:rsidRDefault="00C5192A" w:rsidP="00C33773">
            <w:pPr>
              <w:widowControl/>
              <w:jc w:val="center"/>
              <w:rPr>
                <w:color w:val="000000"/>
                <w:kern w:val="0"/>
                <w:szCs w:val="21"/>
              </w:rPr>
            </w:pPr>
            <w:r>
              <w:rPr>
                <w:rFonts w:hint="eastAsia"/>
                <w:color w:val="000000"/>
                <w:kern w:val="0"/>
                <w:szCs w:val="21"/>
              </w:rPr>
              <w:t>RV8*1.0</w:t>
            </w:r>
          </w:p>
        </w:tc>
        <w:tc>
          <w:tcPr>
            <w:tcW w:w="708"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米</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C5192A" w:rsidP="00472C46">
            <w:pPr>
              <w:widowControl/>
              <w:jc w:val="center"/>
              <w:rPr>
                <w:color w:val="000000"/>
                <w:kern w:val="0"/>
                <w:szCs w:val="21"/>
              </w:rPr>
            </w:pPr>
            <w:r>
              <w:rPr>
                <w:rFonts w:hint="eastAsia"/>
                <w:color w:val="000000"/>
                <w:kern w:val="0"/>
                <w:szCs w:val="21"/>
              </w:rPr>
              <w:t>350</w:t>
            </w:r>
          </w:p>
        </w:tc>
        <w:tc>
          <w:tcPr>
            <w:tcW w:w="1559" w:type="dxa"/>
            <w:tcBorders>
              <w:top w:val="nil"/>
              <w:left w:val="nil"/>
              <w:bottom w:val="single" w:sz="4" w:space="0" w:color="auto"/>
              <w:right w:val="single" w:sz="4" w:space="0" w:color="auto"/>
            </w:tcBorders>
            <w:shd w:val="clear" w:color="auto" w:fill="auto"/>
            <w:vAlign w:val="bottom"/>
            <w:hideMark/>
          </w:tcPr>
          <w:p w:rsidR="00C5192A" w:rsidRDefault="00C5192A" w:rsidP="00945FE2">
            <w:pPr>
              <w:widowControl/>
              <w:jc w:val="center"/>
              <w:rPr>
                <w:rFonts w:ascii="宋体" w:hAnsi="宋体" w:cs="Tahoma"/>
                <w:color w:val="000000"/>
                <w:kern w:val="0"/>
                <w:szCs w:val="21"/>
              </w:rPr>
            </w:pPr>
            <w:r>
              <w:rPr>
                <w:rFonts w:ascii="宋体" w:hAnsi="宋体" w:cs="Tahoma"/>
                <w:color w:val="000000"/>
                <w:kern w:val="0"/>
                <w:szCs w:val="21"/>
              </w:rPr>
              <w:t>金环宇</w:t>
            </w:r>
          </w:p>
        </w:tc>
        <w:tc>
          <w:tcPr>
            <w:tcW w:w="993" w:type="dxa"/>
            <w:tcBorders>
              <w:top w:val="nil"/>
              <w:left w:val="nil"/>
              <w:bottom w:val="single" w:sz="4" w:space="0" w:color="auto"/>
              <w:right w:val="single" w:sz="4" w:space="0" w:color="auto"/>
            </w:tcBorders>
            <w:shd w:val="clear" w:color="auto" w:fill="auto"/>
            <w:vAlign w:val="bottom"/>
          </w:tcPr>
          <w:p w:rsidR="00C5192A" w:rsidRDefault="00C5192A" w:rsidP="00945FE2">
            <w:pPr>
              <w:widowControl/>
              <w:jc w:val="center"/>
              <w:rPr>
                <w:color w:val="000000"/>
                <w:kern w:val="0"/>
                <w:szCs w:val="21"/>
              </w:rPr>
            </w:pPr>
            <w:r>
              <w:rPr>
                <w:rFonts w:hint="eastAsia"/>
                <w:color w:val="000000"/>
                <w:kern w:val="0"/>
                <w:szCs w:val="21"/>
              </w:rPr>
              <w:t>0.002</w:t>
            </w:r>
          </w:p>
        </w:tc>
        <w:tc>
          <w:tcPr>
            <w:tcW w:w="1134" w:type="dxa"/>
            <w:tcBorders>
              <w:top w:val="nil"/>
              <w:left w:val="nil"/>
              <w:bottom w:val="single" w:sz="4" w:space="0" w:color="auto"/>
              <w:right w:val="single" w:sz="4" w:space="0" w:color="auto"/>
            </w:tcBorders>
            <w:shd w:val="clear" w:color="auto" w:fill="auto"/>
            <w:vAlign w:val="bottom"/>
          </w:tcPr>
          <w:p w:rsidR="00C5192A" w:rsidRDefault="00C5192A" w:rsidP="00945FE2">
            <w:pPr>
              <w:widowControl/>
              <w:jc w:val="right"/>
              <w:rPr>
                <w:color w:val="000000"/>
                <w:kern w:val="0"/>
                <w:sz w:val="22"/>
                <w:szCs w:val="22"/>
              </w:rPr>
            </w:pPr>
            <w:r>
              <w:rPr>
                <w:rFonts w:hint="eastAsia"/>
                <w:color w:val="000000"/>
                <w:kern w:val="0"/>
                <w:sz w:val="22"/>
                <w:szCs w:val="22"/>
              </w:rPr>
              <w:t>0.70</w:t>
            </w:r>
          </w:p>
        </w:tc>
      </w:tr>
      <w:tr w:rsidR="00C5192A" w:rsidRPr="00945FE2" w:rsidTr="00AC239D">
        <w:trPr>
          <w:trHeight w:val="405"/>
        </w:trPr>
        <w:tc>
          <w:tcPr>
            <w:tcW w:w="723" w:type="dxa"/>
            <w:vMerge/>
            <w:tcBorders>
              <w:left w:val="single" w:sz="4" w:space="0" w:color="auto"/>
              <w:right w:val="single" w:sz="4" w:space="0" w:color="auto"/>
            </w:tcBorders>
            <w:shd w:val="clear" w:color="auto" w:fill="auto"/>
            <w:vAlign w:val="center"/>
            <w:hideMark/>
          </w:tcPr>
          <w:p w:rsidR="00C5192A" w:rsidRPr="00945FE2" w:rsidRDefault="00C5192A" w:rsidP="00C41075">
            <w:pPr>
              <w:widowControl/>
              <w:jc w:val="center"/>
              <w:rPr>
                <w:rFonts w:ascii="宋体" w:hAnsi="宋体" w:cs="Tahoma"/>
                <w:color w:val="000000"/>
                <w:kern w:val="0"/>
                <w:szCs w:val="21"/>
              </w:rPr>
            </w:pPr>
          </w:p>
        </w:tc>
        <w:tc>
          <w:tcPr>
            <w:tcW w:w="1134" w:type="dxa"/>
            <w:vMerge/>
            <w:tcBorders>
              <w:left w:val="nil"/>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rsidR="00C5192A" w:rsidRDefault="00C5192A" w:rsidP="004712C6">
            <w:pPr>
              <w:widowControl/>
              <w:jc w:val="center"/>
              <w:rPr>
                <w:color w:val="000000"/>
                <w:kern w:val="0"/>
                <w:szCs w:val="21"/>
              </w:rPr>
            </w:pPr>
            <w:r>
              <w:rPr>
                <w:rFonts w:hint="eastAsia"/>
                <w:color w:val="000000"/>
                <w:kern w:val="0"/>
                <w:szCs w:val="21"/>
              </w:rPr>
              <w:t>YJV 3*25+2*16</w:t>
            </w:r>
          </w:p>
        </w:tc>
        <w:tc>
          <w:tcPr>
            <w:tcW w:w="708"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米</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C5192A" w:rsidP="00472C46">
            <w:pPr>
              <w:widowControl/>
              <w:jc w:val="center"/>
              <w:rPr>
                <w:color w:val="000000"/>
                <w:kern w:val="0"/>
                <w:szCs w:val="21"/>
              </w:rPr>
            </w:pPr>
            <w:r>
              <w:rPr>
                <w:rFonts w:hint="eastAsia"/>
                <w:color w:val="000000"/>
                <w:kern w:val="0"/>
                <w:szCs w:val="21"/>
              </w:rPr>
              <w:t>80</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945FE2">
            <w:pPr>
              <w:widowControl/>
              <w:jc w:val="center"/>
              <w:rPr>
                <w:rFonts w:ascii="宋体" w:hAnsi="宋体" w:cs="Tahoma"/>
                <w:color w:val="000000"/>
                <w:kern w:val="0"/>
                <w:szCs w:val="21"/>
              </w:rPr>
            </w:pPr>
            <w:r>
              <w:rPr>
                <w:rFonts w:ascii="宋体" w:hAnsi="宋体" w:cs="Tahoma"/>
                <w:color w:val="000000"/>
                <w:kern w:val="0"/>
                <w:szCs w:val="21"/>
              </w:rPr>
              <w:t>金环宇</w:t>
            </w:r>
          </w:p>
        </w:tc>
        <w:tc>
          <w:tcPr>
            <w:tcW w:w="993" w:type="dxa"/>
            <w:tcBorders>
              <w:top w:val="nil"/>
              <w:left w:val="nil"/>
              <w:bottom w:val="single" w:sz="4" w:space="0" w:color="auto"/>
              <w:right w:val="single" w:sz="4" w:space="0" w:color="auto"/>
            </w:tcBorders>
            <w:shd w:val="clear" w:color="auto" w:fill="auto"/>
            <w:vAlign w:val="bottom"/>
          </w:tcPr>
          <w:p w:rsidR="00C5192A" w:rsidRPr="00945FE2" w:rsidRDefault="00C5192A" w:rsidP="00010248">
            <w:pPr>
              <w:widowControl/>
              <w:jc w:val="center"/>
              <w:rPr>
                <w:color w:val="000000"/>
                <w:kern w:val="0"/>
                <w:szCs w:val="21"/>
              </w:rPr>
            </w:pPr>
            <w:r>
              <w:rPr>
                <w:rFonts w:hint="eastAsia"/>
                <w:color w:val="000000"/>
                <w:kern w:val="0"/>
                <w:szCs w:val="21"/>
              </w:rPr>
              <w:t>0.006</w:t>
            </w:r>
          </w:p>
        </w:tc>
        <w:tc>
          <w:tcPr>
            <w:tcW w:w="1134" w:type="dxa"/>
            <w:tcBorders>
              <w:top w:val="nil"/>
              <w:left w:val="nil"/>
              <w:bottom w:val="single" w:sz="4" w:space="0" w:color="auto"/>
              <w:right w:val="single" w:sz="4" w:space="0" w:color="auto"/>
            </w:tcBorders>
            <w:shd w:val="clear" w:color="auto" w:fill="auto"/>
            <w:vAlign w:val="bottom"/>
          </w:tcPr>
          <w:p w:rsidR="00C5192A" w:rsidRPr="00945FE2" w:rsidRDefault="00C5192A" w:rsidP="00D45F98">
            <w:pPr>
              <w:widowControl/>
              <w:jc w:val="right"/>
              <w:rPr>
                <w:color w:val="000000"/>
                <w:kern w:val="0"/>
                <w:sz w:val="22"/>
                <w:szCs w:val="22"/>
              </w:rPr>
            </w:pPr>
            <w:r>
              <w:rPr>
                <w:rFonts w:hint="eastAsia"/>
                <w:color w:val="000000"/>
                <w:kern w:val="0"/>
                <w:sz w:val="22"/>
                <w:szCs w:val="22"/>
              </w:rPr>
              <w:t>0.48</w:t>
            </w:r>
          </w:p>
        </w:tc>
      </w:tr>
      <w:tr w:rsidR="00C5192A" w:rsidRPr="00945FE2" w:rsidTr="00470D4D">
        <w:trPr>
          <w:trHeight w:val="405"/>
        </w:trPr>
        <w:tc>
          <w:tcPr>
            <w:tcW w:w="723" w:type="dxa"/>
            <w:vMerge/>
            <w:tcBorders>
              <w:left w:val="single" w:sz="4" w:space="0" w:color="auto"/>
              <w:bottom w:val="single" w:sz="4" w:space="0" w:color="auto"/>
              <w:right w:val="single" w:sz="4" w:space="0" w:color="auto"/>
            </w:tcBorders>
            <w:shd w:val="clear" w:color="auto" w:fill="auto"/>
            <w:vAlign w:val="center"/>
            <w:hideMark/>
          </w:tcPr>
          <w:p w:rsidR="00C5192A" w:rsidRPr="00945FE2" w:rsidRDefault="00C5192A" w:rsidP="00C41075">
            <w:pPr>
              <w:widowControl/>
              <w:jc w:val="center"/>
              <w:rPr>
                <w:rFonts w:ascii="宋体" w:hAnsi="宋体" w:cs="Tahoma"/>
                <w:color w:val="000000"/>
                <w:kern w:val="0"/>
                <w:szCs w:val="21"/>
              </w:rPr>
            </w:pPr>
          </w:p>
        </w:tc>
        <w:tc>
          <w:tcPr>
            <w:tcW w:w="1134" w:type="dxa"/>
            <w:vMerge/>
            <w:tcBorders>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rsidR="00C5192A" w:rsidRDefault="00C5192A" w:rsidP="004712C6">
            <w:pPr>
              <w:widowControl/>
              <w:jc w:val="center"/>
              <w:rPr>
                <w:color w:val="000000"/>
                <w:kern w:val="0"/>
                <w:szCs w:val="21"/>
              </w:rPr>
            </w:pPr>
            <w:r>
              <w:rPr>
                <w:rFonts w:hint="eastAsia"/>
                <w:color w:val="000000"/>
                <w:kern w:val="0"/>
                <w:szCs w:val="21"/>
              </w:rPr>
              <w:t>YJV 3*16+1*10</w:t>
            </w:r>
          </w:p>
        </w:tc>
        <w:tc>
          <w:tcPr>
            <w:tcW w:w="708" w:type="dxa"/>
            <w:tcBorders>
              <w:top w:val="nil"/>
              <w:left w:val="nil"/>
              <w:bottom w:val="single" w:sz="4" w:space="0" w:color="auto"/>
              <w:right w:val="single" w:sz="4" w:space="0" w:color="auto"/>
            </w:tcBorders>
            <w:shd w:val="clear" w:color="auto" w:fill="auto"/>
            <w:vAlign w:val="center"/>
            <w:hideMark/>
          </w:tcPr>
          <w:p w:rsidR="00C5192A"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米</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C5192A" w:rsidP="00472C46">
            <w:pPr>
              <w:widowControl/>
              <w:jc w:val="center"/>
              <w:rPr>
                <w:color w:val="000000"/>
                <w:kern w:val="0"/>
                <w:szCs w:val="21"/>
              </w:rPr>
            </w:pPr>
            <w:r>
              <w:rPr>
                <w:rFonts w:hint="eastAsia"/>
                <w:color w:val="000000"/>
                <w:kern w:val="0"/>
                <w:szCs w:val="21"/>
              </w:rPr>
              <w:t>60</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945FE2">
            <w:pPr>
              <w:widowControl/>
              <w:jc w:val="center"/>
              <w:rPr>
                <w:rFonts w:ascii="宋体" w:hAnsi="宋体" w:cs="Tahoma"/>
                <w:color w:val="000000"/>
                <w:kern w:val="0"/>
                <w:szCs w:val="21"/>
              </w:rPr>
            </w:pPr>
            <w:r>
              <w:rPr>
                <w:rFonts w:ascii="宋体" w:hAnsi="宋体" w:cs="Tahoma"/>
                <w:color w:val="000000"/>
                <w:kern w:val="0"/>
                <w:szCs w:val="21"/>
              </w:rPr>
              <w:t>金环宇</w:t>
            </w:r>
          </w:p>
        </w:tc>
        <w:tc>
          <w:tcPr>
            <w:tcW w:w="993" w:type="dxa"/>
            <w:tcBorders>
              <w:top w:val="nil"/>
              <w:left w:val="nil"/>
              <w:bottom w:val="single" w:sz="4" w:space="0" w:color="auto"/>
              <w:right w:val="single" w:sz="4" w:space="0" w:color="auto"/>
            </w:tcBorders>
            <w:shd w:val="clear" w:color="auto" w:fill="auto"/>
            <w:vAlign w:val="bottom"/>
          </w:tcPr>
          <w:p w:rsidR="00C5192A" w:rsidRDefault="00C5192A" w:rsidP="004F1876">
            <w:pPr>
              <w:widowControl/>
              <w:jc w:val="center"/>
              <w:rPr>
                <w:color w:val="000000"/>
                <w:kern w:val="0"/>
                <w:szCs w:val="21"/>
              </w:rPr>
            </w:pPr>
            <w:r>
              <w:rPr>
                <w:rFonts w:hint="eastAsia"/>
                <w:color w:val="000000"/>
                <w:kern w:val="0"/>
                <w:szCs w:val="21"/>
              </w:rPr>
              <w:t>0.0175</w:t>
            </w:r>
          </w:p>
        </w:tc>
        <w:tc>
          <w:tcPr>
            <w:tcW w:w="1134" w:type="dxa"/>
            <w:tcBorders>
              <w:top w:val="nil"/>
              <w:left w:val="nil"/>
              <w:bottom w:val="single" w:sz="4" w:space="0" w:color="auto"/>
              <w:right w:val="single" w:sz="4" w:space="0" w:color="auto"/>
            </w:tcBorders>
            <w:shd w:val="clear" w:color="auto" w:fill="auto"/>
            <w:vAlign w:val="bottom"/>
          </w:tcPr>
          <w:p w:rsidR="00C5192A" w:rsidRDefault="00C5192A" w:rsidP="003E3308">
            <w:pPr>
              <w:widowControl/>
              <w:jc w:val="right"/>
              <w:rPr>
                <w:color w:val="000000"/>
                <w:kern w:val="0"/>
                <w:sz w:val="22"/>
                <w:szCs w:val="22"/>
              </w:rPr>
            </w:pPr>
            <w:r>
              <w:rPr>
                <w:rFonts w:hint="eastAsia"/>
                <w:color w:val="000000"/>
                <w:kern w:val="0"/>
                <w:sz w:val="22"/>
                <w:szCs w:val="22"/>
              </w:rPr>
              <w:t>1.05</w:t>
            </w:r>
          </w:p>
        </w:tc>
      </w:tr>
      <w:tr w:rsidR="00C5192A" w:rsidRPr="00945FE2" w:rsidTr="00470D4D">
        <w:trPr>
          <w:trHeight w:val="405"/>
        </w:trPr>
        <w:tc>
          <w:tcPr>
            <w:tcW w:w="723" w:type="dxa"/>
            <w:tcBorders>
              <w:left w:val="single" w:sz="4" w:space="0" w:color="auto"/>
              <w:bottom w:val="single" w:sz="4" w:space="0" w:color="auto"/>
              <w:right w:val="single" w:sz="4" w:space="0" w:color="auto"/>
            </w:tcBorders>
            <w:shd w:val="clear" w:color="auto" w:fill="auto"/>
            <w:vAlign w:val="center"/>
            <w:hideMark/>
          </w:tcPr>
          <w:p w:rsidR="00C5192A" w:rsidRPr="00945FE2" w:rsidRDefault="00850802" w:rsidP="00C41075">
            <w:pPr>
              <w:widowControl/>
              <w:jc w:val="center"/>
              <w:rPr>
                <w:rFonts w:ascii="宋体" w:hAnsi="宋体" w:cs="Tahoma"/>
                <w:color w:val="000000"/>
                <w:kern w:val="0"/>
                <w:szCs w:val="21"/>
              </w:rPr>
            </w:pPr>
            <w:r>
              <w:rPr>
                <w:rFonts w:ascii="宋体" w:hAnsi="宋体" w:cs="Tahoma" w:hint="eastAsia"/>
                <w:color w:val="000000"/>
                <w:kern w:val="0"/>
                <w:szCs w:val="21"/>
              </w:rPr>
              <w:t>11</w:t>
            </w:r>
          </w:p>
        </w:tc>
        <w:tc>
          <w:tcPr>
            <w:tcW w:w="1134" w:type="dxa"/>
            <w:tcBorders>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Pr>
                <w:rFonts w:ascii="宋体" w:hAnsi="宋体" w:cs="Tahoma"/>
                <w:color w:val="000000"/>
                <w:kern w:val="0"/>
                <w:szCs w:val="21"/>
              </w:rPr>
              <w:t>总供电电缆</w:t>
            </w:r>
          </w:p>
        </w:tc>
        <w:tc>
          <w:tcPr>
            <w:tcW w:w="1985" w:type="dxa"/>
            <w:tcBorders>
              <w:top w:val="nil"/>
              <w:left w:val="nil"/>
              <w:bottom w:val="single" w:sz="4" w:space="0" w:color="auto"/>
              <w:right w:val="single" w:sz="4" w:space="0" w:color="auto"/>
            </w:tcBorders>
            <w:shd w:val="clear" w:color="auto" w:fill="auto"/>
            <w:vAlign w:val="center"/>
            <w:hideMark/>
          </w:tcPr>
          <w:p w:rsidR="00C5192A" w:rsidRDefault="00C5192A" w:rsidP="00153758">
            <w:pPr>
              <w:widowControl/>
              <w:jc w:val="center"/>
              <w:rPr>
                <w:color w:val="000000"/>
                <w:kern w:val="0"/>
                <w:szCs w:val="21"/>
              </w:rPr>
            </w:pPr>
            <w:r>
              <w:rPr>
                <w:rFonts w:hint="eastAsia"/>
                <w:color w:val="000000"/>
                <w:kern w:val="0"/>
                <w:szCs w:val="21"/>
              </w:rPr>
              <w:t>YJV3*95+1*50</w:t>
            </w:r>
          </w:p>
        </w:tc>
        <w:tc>
          <w:tcPr>
            <w:tcW w:w="708" w:type="dxa"/>
            <w:tcBorders>
              <w:top w:val="nil"/>
              <w:left w:val="nil"/>
              <w:bottom w:val="single" w:sz="4" w:space="0" w:color="auto"/>
              <w:right w:val="single" w:sz="4" w:space="0" w:color="auto"/>
            </w:tcBorders>
            <w:shd w:val="clear" w:color="auto" w:fill="auto"/>
            <w:vAlign w:val="center"/>
            <w:hideMark/>
          </w:tcPr>
          <w:p w:rsidR="00C5192A"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米</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C5192A" w:rsidP="00472C46">
            <w:pPr>
              <w:widowControl/>
              <w:jc w:val="center"/>
              <w:rPr>
                <w:color w:val="000000"/>
                <w:kern w:val="0"/>
                <w:szCs w:val="21"/>
              </w:rPr>
            </w:pPr>
            <w:r>
              <w:rPr>
                <w:rFonts w:hint="eastAsia"/>
                <w:color w:val="000000"/>
                <w:kern w:val="0"/>
                <w:szCs w:val="21"/>
              </w:rPr>
              <w:t>120</w:t>
            </w:r>
          </w:p>
        </w:tc>
        <w:tc>
          <w:tcPr>
            <w:tcW w:w="1559" w:type="dxa"/>
            <w:tcBorders>
              <w:top w:val="nil"/>
              <w:left w:val="nil"/>
              <w:bottom w:val="single" w:sz="4" w:space="0" w:color="auto"/>
              <w:right w:val="single" w:sz="4" w:space="0" w:color="auto"/>
            </w:tcBorders>
            <w:shd w:val="clear" w:color="auto" w:fill="auto"/>
            <w:vAlign w:val="bottom"/>
            <w:hideMark/>
          </w:tcPr>
          <w:p w:rsidR="00C5192A" w:rsidRDefault="00C5192A" w:rsidP="00945FE2">
            <w:pPr>
              <w:widowControl/>
              <w:jc w:val="center"/>
              <w:rPr>
                <w:rFonts w:ascii="宋体" w:hAnsi="宋体" w:cs="Tahom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C5192A" w:rsidRDefault="00C5192A" w:rsidP="004F1876">
            <w:pPr>
              <w:widowControl/>
              <w:jc w:val="center"/>
              <w:rPr>
                <w:color w:val="000000"/>
                <w:kern w:val="0"/>
                <w:szCs w:val="21"/>
              </w:rPr>
            </w:pPr>
            <w:r>
              <w:rPr>
                <w:rFonts w:hint="eastAsia"/>
                <w:color w:val="000000"/>
                <w:kern w:val="0"/>
                <w:szCs w:val="21"/>
              </w:rPr>
              <w:t>0.0195</w:t>
            </w:r>
          </w:p>
        </w:tc>
        <w:tc>
          <w:tcPr>
            <w:tcW w:w="1134" w:type="dxa"/>
            <w:tcBorders>
              <w:top w:val="nil"/>
              <w:left w:val="nil"/>
              <w:bottom w:val="single" w:sz="4" w:space="0" w:color="auto"/>
              <w:right w:val="single" w:sz="4" w:space="0" w:color="auto"/>
            </w:tcBorders>
            <w:shd w:val="clear" w:color="auto" w:fill="auto"/>
            <w:vAlign w:val="bottom"/>
          </w:tcPr>
          <w:p w:rsidR="00C5192A" w:rsidRDefault="00C5192A" w:rsidP="003E3308">
            <w:pPr>
              <w:widowControl/>
              <w:jc w:val="right"/>
              <w:rPr>
                <w:color w:val="000000"/>
                <w:kern w:val="0"/>
                <w:sz w:val="22"/>
                <w:szCs w:val="22"/>
              </w:rPr>
            </w:pPr>
            <w:r>
              <w:rPr>
                <w:rFonts w:hint="eastAsia"/>
                <w:color w:val="000000"/>
                <w:kern w:val="0"/>
                <w:sz w:val="22"/>
                <w:szCs w:val="22"/>
              </w:rPr>
              <w:t>2.34</w:t>
            </w:r>
            <w:r>
              <w:rPr>
                <w:rFonts w:hint="eastAsia"/>
                <w:color w:val="000000"/>
                <w:kern w:val="0"/>
                <w:sz w:val="22"/>
                <w:szCs w:val="22"/>
              </w:rPr>
              <w:t>（按实测路线长度计算）</w:t>
            </w:r>
          </w:p>
        </w:tc>
      </w:tr>
      <w:tr w:rsidR="00C5192A" w:rsidRPr="00945FE2" w:rsidTr="00470D4D">
        <w:trPr>
          <w:trHeight w:val="405"/>
        </w:trPr>
        <w:tc>
          <w:tcPr>
            <w:tcW w:w="723" w:type="dxa"/>
            <w:tcBorders>
              <w:left w:val="single" w:sz="4" w:space="0" w:color="auto"/>
              <w:bottom w:val="single" w:sz="4" w:space="0" w:color="auto"/>
              <w:right w:val="single" w:sz="4" w:space="0" w:color="auto"/>
            </w:tcBorders>
            <w:shd w:val="clear" w:color="auto" w:fill="auto"/>
            <w:vAlign w:val="center"/>
            <w:hideMark/>
          </w:tcPr>
          <w:p w:rsidR="00C5192A" w:rsidRPr="00945FE2" w:rsidRDefault="00C5192A" w:rsidP="00850802">
            <w:pPr>
              <w:widowControl/>
              <w:jc w:val="center"/>
              <w:rPr>
                <w:rFonts w:ascii="宋体" w:hAnsi="宋体" w:cs="Tahoma"/>
                <w:color w:val="000000"/>
                <w:kern w:val="0"/>
                <w:szCs w:val="21"/>
              </w:rPr>
            </w:pPr>
            <w:r>
              <w:rPr>
                <w:rFonts w:ascii="宋体" w:hAnsi="宋体" w:cs="Tahoma" w:hint="eastAsia"/>
                <w:color w:val="000000"/>
                <w:kern w:val="0"/>
                <w:szCs w:val="21"/>
              </w:rPr>
              <w:lastRenderedPageBreak/>
              <w:t>1</w:t>
            </w:r>
            <w:r w:rsidR="00850802">
              <w:rPr>
                <w:rFonts w:ascii="宋体" w:hAnsi="宋体" w:cs="Tahoma" w:hint="eastAsia"/>
                <w:color w:val="000000"/>
                <w:kern w:val="0"/>
                <w:szCs w:val="21"/>
              </w:rPr>
              <w:t>2</w:t>
            </w:r>
          </w:p>
        </w:tc>
        <w:tc>
          <w:tcPr>
            <w:tcW w:w="1134" w:type="dxa"/>
            <w:tcBorders>
              <w:left w:val="nil"/>
              <w:bottom w:val="single" w:sz="4" w:space="0" w:color="auto"/>
              <w:right w:val="single" w:sz="4" w:space="0" w:color="auto"/>
            </w:tcBorders>
            <w:shd w:val="clear" w:color="auto" w:fill="auto"/>
            <w:vAlign w:val="center"/>
            <w:hideMark/>
          </w:tcPr>
          <w:p w:rsidR="00C5192A" w:rsidRDefault="00C5192A" w:rsidP="00472C46">
            <w:pPr>
              <w:widowControl/>
              <w:jc w:val="center"/>
              <w:rPr>
                <w:rFonts w:ascii="宋体" w:hAnsi="宋体" w:cs="Tahoma"/>
                <w:color w:val="000000"/>
                <w:kern w:val="0"/>
                <w:szCs w:val="21"/>
              </w:rPr>
            </w:pPr>
            <w:r>
              <w:rPr>
                <w:rFonts w:ascii="宋体" w:hAnsi="宋体" w:cs="Tahoma"/>
                <w:color w:val="000000"/>
                <w:kern w:val="0"/>
                <w:szCs w:val="21"/>
              </w:rPr>
              <w:t>电缆桥架及附件</w:t>
            </w:r>
          </w:p>
        </w:tc>
        <w:tc>
          <w:tcPr>
            <w:tcW w:w="1985" w:type="dxa"/>
            <w:tcBorders>
              <w:top w:val="nil"/>
              <w:left w:val="nil"/>
              <w:bottom w:val="single" w:sz="4" w:space="0" w:color="auto"/>
              <w:right w:val="single" w:sz="4" w:space="0" w:color="auto"/>
            </w:tcBorders>
            <w:shd w:val="clear" w:color="auto" w:fill="auto"/>
            <w:vAlign w:val="center"/>
            <w:hideMark/>
          </w:tcPr>
          <w:p w:rsidR="00C5192A" w:rsidRDefault="00C5192A" w:rsidP="00153758">
            <w:pPr>
              <w:widowControl/>
              <w:jc w:val="center"/>
              <w:rPr>
                <w:color w:val="000000"/>
                <w:kern w:val="0"/>
                <w:szCs w:val="21"/>
              </w:rPr>
            </w:pPr>
            <w:r>
              <w:rPr>
                <w:rFonts w:hint="eastAsia"/>
                <w:color w:val="000000"/>
                <w:kern w:val="0"/>
                <w:szCs w:val="21"/>
              </w:rPr>
              <w:t>100*100</w:t>
            </w:r>
            <w:r>
              <w:rPr>
                <w:rFonts w:hint="eastAsia"/>
                <w:color w:val="000000"/>
                <w:kern w:val="0"/>
                <w:szCs w:val="21"/>
              </w:rPr>
              <w:t>，镀锌</w:t>
            </w:r>
          </w:p>
        </w:tc>
        <w:tc>
          <w:tcPr>
            <w:tcW w:w="708" w:type="dxa"/>
            <w:tcBorders>
              <w:top w:val="nil"/>
              <w:left w:val="nil"/>
              <w:bottom w:val="single" w:sz="4" w:space="0" w:color="auto"/>
              <w:right w:val="single" w:sz="4" w:space="0" w:color="auto"/>
            </w:tcBorders>
            <w:shd w:val="clear" w:color="auto" w:fill="auto"/>
            <w:vAlign w:val="center"/>
            <w:hideMark/>
          </w:tcPr>
          <w:p w:rsidR="00C5192A"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米</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C5192A" w:rsidP="00472C46">
            <w:pPr>
              <w:widowControl/>
              <w:jc w:val="center"/>
              <w:rPr>
                <w:color w:val="000000"/>
                <w:kern w:val="0"/>
                <w:szCs w:val="21"/>
              </w:rPr>
            </w:pPr>
            <w:r>
              <w:rPr>
                <w:rFonts w:hint="eastAsia"/>
                <w:color w:val="000000"/>
                <w:kern w:val="0"/>
                <w:szCs w:val="21"/>
              </w:rPr>
              <w:t>200</w:t>
            </w:r>
          </w:p>
        </w:tc>
        <w:tc>
          <w:tcPr>
            <w:tcW w:w="1559" w:type="dxa"/>
            <w:tcBorders>
              <w:top w:val="nil"/>
              <w:left w:val="nil"/>
              <w:bottom w:val="single" w:sz="4" w:space="0" w:color="auto"/>
              <w:right w:val="single" w:sz="4" w:space="0" w:color="auto"/>
            </w:tcBorders>
            <w:shd w:val="clear" w:color="auto" w:fill="auto"/>
            <w:vAlign w:val="bottom"/>
            <w:hideMark/>
          </w:tcPr>
          <w:p w:rsidR="00C5192A" w:rsidRDefault="00C5192A" w:rsidP="00945FE2">
            <w:pPr>
              <w:widowControl/>
              <w:jc w:val="center"/>
              <w:rPr>
                <w:rFonts w:ascii="宋体" w:hAnsi="宋体" w:cs="Tahom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C5192A" w:rsidRDefault="00C5192A" w:rsidP="004F1876">
            <w:pPr>
              <w:widowControl/>
              <w:jc w:val="center"/>
              <w:rPr>
                <w:color w:val="000000"/>
                <w:kern w:val="0"/>
                <w:szCs w:val="21"/>
              </w:rPr>
            </w:pPr>
            <w:r>
              <w:rPr>
                <w:rFonts w:hint="eastAsia"/>
                <w:color w:val="000000"/>
                <w:kern w:val="0"/>
                <w:szCs w:val="21"/>
              </w:rPr>
              <w:t>0.0025</w:t>
            </w:r>
          </w:p>
        </w:tc>
        <w:tc>
          <w:tcPr>
            <w:tcW w:w="1134" w:type="dxa"/>
            <w:tcBorders>
              <w:top w:val="nil"/>
              <w:left w:val="nil"/>
              <w:bottom w:val="single" w:sz="4" w:space="0" w:color="auto"/>
              <w:right w:val="single" w:sz="4" w:space="0" w:color="auto"/>
            </w:tcBorders>
            <w:shd w:val="clear" w:color="auto" w:fill="auto"/>
            <w:vAlign w:val="bottom"/>
          </w:tcPr>
          <w:p w:rsidR="00C5192A" w:rsidRDefault="00C5192A" w:rsidP="003E3308">
            <w:pPr>
              <w:widowControl/>
              <w:jc w:val="right"/>
              <w:rPr>
                <w:color w:val="000000"/>
                <w:kern w:val="0"/>
                <w:sz w:val="22"/>
                <w:szCs w:val="22"/>
              </w:rPr>
            </w:pPr>
            <w:r>
              <w:rPr>
                <w:rFonts w:hint="eastAsia"/>
                <w:color w:val="000000"/>
                <w:kern w:val="0"/>
                <w:sz w:val="22"/>
                <w:szCs w:val="22"/>
              </w:rPr>
              <w:t>0.50</w:t>
            </w:r>
          </w:p>
        </w:tc>
      </w:tr>
      <w:tr w:rsidR="00C5192A" w:rsidRPr="00945FE2" w:rsidTr="00B72CF7">
        <w:trPr>
          <w:trHeight w:val="39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Default="00A95959" w:rsidP="00850802">
            <w:pPr>
              <w:widowControl/>
              <w:jc w:val="center"/>
              <w:rPr>
                <w:rFonts w:ascii="宋体" w:hAnsi="宋体" w:cs="Tahoma"/>
                <w:color w:val="000000"/>
                <w:kern w:val="0"/>
                <w:szCs w:val="21"/>
              </w:rPr>
            </w:pPr>
            <w:r>
              <w:rPr>
                <w:rFonts w:ascii="宋体" w:hAnsi="宋体" w:cs="Tahoma" w:hint="eastAsia"/>
                <w:color w:val="000000"/>
                <w:kern w:val="0"/>
                <w:szCs w:val="21"/>
              </w:rPr>
              <w:t>1</w:t>
            </w:r>
            <w:r w:rsidR="00850802">
              <w:rPr>
                <w:rFonts w:ascii="宋体" w:hAnsi="宋体" w:cs="Tahoma"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进气管</w:t>
            </w:r>
          </w:p>
        </w:tc>
        <w:tc>
          <w:tcPr>
            <w:tcW w:w="1985" w:type="dxa"/>
            <w:tcBorders>
              <w:top w:val="nil"/>
              <w:left w:val="nil"/>
              <w:bottom w:val="single" w:sz="4" w:space="0" w:color="auto"/>
              <w:right w:val="single" w:sz="4" w:space="0" w:color="auto"/>
            </w:tcBorders>
            <w:shd w:val="clear" w:color="auto" w:fill="auto"/>
            <w:vAlign w:val="center"/>
            <w:hideMark/>
          </w:tcPr>
          <w:p w:rsidR="00C5192A" w:rsidRDefault="00C5192A" w:rsidP="00852745">
            <w:pPr>
              <w:widowControl/>
              <w:jc w:val="center"/>
              <w:rPr>
                <w:rFonts w:ascii="宋体" w:hAnsi="宋体"/>
                <w:sz w:val="24"/>
              </w:rPr>
            </w:pPr>
            <w:r>
              <w:rPr>
                <w:rFonts w:hint="eastAsia"/>
                <w:color w:val="000000"/>
                <w:kern w:val="0"/>
                <w:szCs w:val="21"/>
              </w:rPr>
              <w:t>不锈钢，</w:t>
            </w:r>
            <w:r>
              <w:rPr>
                <w:rFonts w:ascii="宋体" w:hAnsi="宋体" w:hint="eastAsia"/>
                <w:sz w:val="24"/>
              </w:rPr>
              <w:t>Φ450,2mm</w:t>
            </w:r>
          </w:p>
          <w:p w:rsidR="00C5192A" w:rsidRDefault="00C5192A" w:rsidP="00852745">
            <w:pPr>
              <w:widowControl/>
              <w:jc w:val="center"/>
              <w:rPr>
                <w:color w:val="000000"/>
                <w:kern w:val="0"/>
                <w:szCs w:val="21"/>
              </w:rPr>
            </w:pPr>
            <w:r>
              <w:rPr>
                <w:rFonts w:ascii="宋体" w:hAnsi="宋体" w:hint="eastAsia"/>
                <w:sz w:val="24"/>
              </w:rPr>
              <w:t>含弯头</w:t>
            </w:r>
          </w:p>
        </w:tc>
        <w:tc>
          <w:tcPr>
            <w:tcW w:w="708"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米</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C5192A" w:rsidP="005E4021">
            <w:pPr>
              <w:widowControl/>
              <w:jc w:val="center"/>
              <w:rPr>
                <w:color w:val="000000"/>
                <w:kern w:val="0"/>
                <w:szCs w:val="21"/>
              </w:rPr>
            </w:pPr>
            <w:r>
              <w:rPr>
                <w:rFonts w:hint="eastAsia"/>
                <w:color w:val="000000"/>
                <w:kern w:val="0"/>
                <w:szCs w:val="21"/>
              </w:rPr>
              <w:t>30</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945FE2">
            <w:pPr>
              <w:widowControl/>
              <w:jc w:val="center"/>
              <w:rPr>
                <w:rFonts w:ascii="宋体" w:hAnsi="宋体" w:cs="Tahom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C5192A" w:rsidRDefault="00C5192A" w:rsidP="005E4021">
            <w:pPr>
              <w:widowControl/>
              <w:jc w:val="center"/>
              <w:rPr>
                <w:color w:val="000000"/>
                <w:kern w:val="0"/>
                <w:szCs w:val="21"/>
              </w:rPr>
            </w:pPr>
            <w:r>
              <w:rPr>
                <w:rFonts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bottom"/>
          </w:tcPr>
          <w:p w:rsidR="00C5192A" w:rsidRDefault="00C5192A" w:rsidP="005E4021">
            <w:pPr>
              <w:widowControl/>
              <w:jc w:val="right"/>
              <w:rPr>
                <w:color w:val="000000"/>
                <w:kern w:val="0"/>
                <w:sz w:val="22"/>
                <w:szCs w:val="22"/>
              </w:rPr>
            </w:pPr>
            <w:r>
              <w:rPr>
                <w:rFonts w:hint="eastAsia"/>
                <w:color w:val="000000"/>
                <w:kern w:val="0"/>
                <w:sz w:val="22"/>
                <w:szCs w:val="22"/>
              </w:rPr>
              <w:t>3.90</w:t>
            </w:r>
          </w:p>
        </w:tc>
      </w:tr>
      <w:tr w:rsidR="00C5192A" w:rsidRPr="00945FE2" w:rsidTr="00B72CF7">
        <w:trPr>
          <w:trHeight w:val="39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Default="00A95959" w:rsidP="00850802">
            <w:pPr>
              <w:widowControl/>
              <w:jc w:val="center"/>
              <w:rPr>
                <w:rFonts w:ascii="宋体" w:hAnsi="宋体" w:cs="Tahoma"/>
                <w:color w:val="000000"/>
                <w:kern w:val="0"/>
                <w:szCs w:val="21"/>
              </w:rPr>
            </w:pPr>
            <w:r>
              <w:rPr>
                <w:rFonts w:ascii="宋体" w:hAnsi="宋体" w:cs="Tahoma" w:hint="eastAsia"/>
                <w:color w:val="000000"/>
                <w:kern w:val="0"/>
                <w:szCs w:val="21"/>
              </w:rPr>
              <w:t>1</w:t>
            </w:r>
            <w:r w:rsidR="00850802">
              <w:rPr>
                <w:rFonts w:ascii="宋体" w:hAnsi="宋体" w:cs="Tahoma" w:hint="eastAsia"/>
                <w:color w:val="000000"/>
                <w:kern w:val="0"/>
                <w:szCs w:val="21"/>
              </w:rPr>
              <w:t>4</w:t>
            </w:r>
          </w:p>
        </w:tc>
        <w:tc>
          <w:tcPr>
            <w:tcW w:w="1134" w:type="dxa"/>
            <w:tcBorders>
              <w:top w:val="nil"/>
              <w:left w:val="nil"/>
              <w:bottom w:val="single" w:sz="4" w:space="0" w:color="auto"/>
              <w:right w:val="single" w:sz="4" w:space="0" w:color="auto"/>
            </w:tcBorders>
            <w:shd w:val="clear" w:color="auto" w:fill="auto"/>
            <w:vAlign w:val="center"/>
            <w:hideMark/>
          </w:tcPr>
          <w:p w:rsidR="00C5192A" w:rsidRDefault="00C5192A" w:rsidP="00472C46">
            <w:pPr>
              <w:widowControl/>
              <w:jc w:val="center"/>
              <w:rPr>
                <w:rFonts w:ascii="宋体" w:hAnsi="宋体" w:cs="Tahoma"/>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rsidR="00C5192A" w:rsidRDefault="00C5192A" w:rsidP="005E4021">
            <w:pPr>
              <w:widowControl/>
              <w:jc w:val="center"/>
              <w:rPr>
                <w:rFonts w:ascii="宋体" w:hAnsi="宋体"/>
                <w:sz w:val="24"/>
              </w:rPr>
            </w:pPr>
            <w:r>
              <w:rPr>
                <w:rFonts w:ascii="宋体" w:hAnsi="宋体" w:hint="eastAsia"/>
                <w:sz w:val="24"/>
              </w:rPr>
              <w:t>钢管Φ450,3mm</w:t>
            </w:r>
          </w:p>
          <w:p w:rsidR="00C5192A" w:rsidRDefault="00C5192A" w:rsidP="005E4021">
            <w:pPr>
              <w:widowControl/>
              <w:jc w:val="center"/>
              <w:rPr>
                <w:color w:val="000000"/>
                <w:kern w:val="0"/>
                <w:szCs w:val="21"/>
              </w:rPr>
            </w:pPr>
            <w:r>
              <w:rPr>
                <w:rFonts w:ascii="宋体" w:hAnsi="宋体" w:hint="eastAsia"/>
                <w:sz w:val="24"/>
              </w:rPr>
              <w:t>含弯头</w:t>
            </w:r>
          </w:p>
        </w:tc>
        <w:tc>
          <w:tcPr>
            <w:tcW w:w="708" w:type="dxa"/>
            <w:tcBorders>
              <w:top w:val="nil"/>
              <w:left w:val="nil"/>
              <w:bottom w:val="single" w:sz="4" w:space="0" w:color="auto"/>
              <w:right w:val="single" w:sz="4" w:space="0" w:color="auto"/>
            </w:tcBorders>
            <w:shd w:val="clear" w:color="auto" w:fill="auto"/>
            <w:vAlign w:val="center"/>
            <w:hideMark/>
          </w:tcPr>
          <w:p w:rsidR="00C5192A"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米</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C5192A" w:rsidP="005E4021">
            <w:pPr>
              <w:widowControl/>
              <w:jc w:val="center"/>
              <w:rPr>
                <w:color w:val="000000"/>
                <w:kern w:val="0"/>
                <w:szCs w:val="21"/>
              </w:rPr>
            </w:pPr>
            <w:r>
              <w:rPr>
                <w:rFonts w:hint="eastAsia"/>
                <w:color w:val="000000"/>
                <w:kern w:val="0"/>
                <w:szCs w:val="21"/>
              </w:rPr>
              <w:t>50</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945FE2">
            <w:pPr>
              <w:widowControl/>
              <w:jc w:val="center"/>
              <w:rPr>
                <w:rFonts w:ascii="宋体" w:hAnsi="宋体" w:cs="Tahom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C5192A" w:rsidRDefault="00C5192A" w:rsidP="005E4021">
            <w:pPr>
              <w:widowControl/>
              <w:jc w:val="center"/>
              <w:rPr>
                <w:color w:val="000000"/>
                <w:kern w:val="0"/>
                <w:szCs w:val="21"/>
              </w:rPr>
            </w:pPr>
            <w:r>
              <w:rPr>
                <w:rFonts w:hint="eastAsia"/>
                <w:color w:val="000000"/>
                <w:kern w:val="0"/>
                <w:szCs w:val="21"/>
              </w:rPr>
              <w:t>0.08</w:t>
            </w:r>
          </w:p>
        </w:tc>
        <w:tc>
          <w:tcPr>
            <w:tcW w:w="1134" w:type="dxa"/>
            <w:tcBorders>
              <w:top w:val="nil"/>
              <w:left w:val="nil"/>
              <w:bottom w:val="single" w:sz="4" w:space="0" w:color="auto"/>
              <w:right w:val="single" w:sz="4" w:space="0" w:color="auto"/>
            </w:tcBorders>
            <w:shd w:val="clear" w:color="auto" w:fill="auto"/>
            <w:vAlign w:val="bottom"/>
          </w:tcPr>
          <w:p w:rsidR="00C5192A" w:rsidRDefault="00C5192A" w:rsidP="005E4021">
            <w:pPr>
              <w:widowControl/>
              <w:jc w:val="right"/>
              <w:rPr>
                <w:color w:val="000000"/>
                <w:kern w:val="0"/>
                <w:sz w:val="22"/>
                <w:szCs w:val="22"/>
              </w:rPr>
            </w:pPr>
            <w:r>
              <w:rPr>
                <w:rFonts w:hint="eastAsia"/>
                <w:color w:val="000000"/>
                <w:kern w:val="0"/>
                <w:sz w:val="22"/>
                <w:szCs w:val="22"/>
              </w:rPr>
              <w:t>4.0</w:t>
            </w:r>
          </w:p>
        </w:tc>
      </w:tr>
      <w:tr w:rsidR="00C5192A" w:rsidRPr="00945FE2" w:rsidTr="00B72CF7">
        <w:trPr>
          <w:trHeight w:val="39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Default="00A95959" w:rsidP="00850802">
            <w:pPr>
              <w:widowControl/>
              <w:jc w:val="center"/>
              <w:rPr>
                <w:rFonts w:ascii="宋体" w:hAnsi="宋体" w:cs="Tahoma"/>
                <w:color w:val="000000"/>
                <w:kern w:val="0"/>
                <w:szCs w:val="21"/>
              </w:rPr>
            </w:pPr>
            <w:r>
              <w:rPr>
                <w:rFonts w:ascii="宋体" w:hAnsi="宋体" w:cs="Tahoma" w:hint="eastAsia"/>
                <w:color w:val="000000"/>
                <w:kern w:val="0"/>
                <w:szCs w:val="21"/>
              </w:rPr>
              <w:t>1</w:t>
            </w:r>
            <w:r w:rsidR="00850802">
              <w:rPr>
                <w:rFonts w:ascii="宋体" w:hAnsi="宋体" w:cs="Tahoma"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集、排气管</w:t>
            </w:r>
          </w:p>
        </w:tc>
        <w:tc>
          <w:tcPr>
            <w:tcW w:w="1985" w:type="dxa"/>
            <w:tcBorders>
              <w:top w:val="nil"/>
              <w:left w:val="nil"/>
              <w:bottom w:val="single" w:sz="4" w:space="0" w:color="auto"/>
              <w:right w:val="single" w:sz="4" w:space="0" w:color="auto"/>
            </w:tcBorders>
            <w:shd w:val="clear" w:color="auto" w:fill="auto"/>
            <w:vAlign w:val="center"/>
            <w:hideMark/>
          </w:tcPr>
          <w:p w:rsidR="00C5192A" w:rsidRDefault="00C5192A" w:rsidP="00810CCD">
            <w:pPr>
              <w:widowControl/>
              <w:jc w:val="center"/>
              <w:rPr>
                <w:rFonts w:ascii="宋体" w:hAnsi="宋体"/>
                <w:sz w:val="24"/>
              </w:rPr>
            </w:pPr>
            <w:r>
              <w:rPr>
                <w:rFonts w:hint="eastAsia"/>
                <w:color w:val="000000"/>
                <w:kern w:val="0"/>
                <w:szCs w:val="21"/>
              </w:rPr>
              <w:t>PP</w:t>
            </w:r>
            <w:r>
              <w:rPr>
                <w:rFonts w:hint="eastAsia"/>
                <w:color w:val="000000"/>
                <w:kern w:val="0"/>
                <w:szCs w:val="21"/>
              </w:rPr>
              <w:t>，</w:t>
            </w:r>
            <w:r>
              <w:rPr>
                <w:rFonts w:ascii="宋体" w:hAnsi="宋体" w:hint="eastAsia"/>
                <w:sz w:val="24"/>
              </w:rPr>
              <w:t>Φ800,6mm</w:t>
            </w:r>
          </w:p>
          <w:p w:rsidR="00C5192A" w:rsidRDefault="00C5192A" w:rsidP="00810CCD">
            <w:pPr>
              <w:widowControl/>
              <w:jc w:val="center"/>
              <w:rPr>
                <w:color w:val="000000"/>
                <w:kern w:val="0"/>
                <w:szCs w:val="21"/>
              </w:rPr>
            </w:pPr>
            <w:r>
              <w:rPr>
                <w:rFonts w:ascii="宋体" w:hAnsi="宋体" w:hint="eastAsia"/>
                <w:sz w:val="24"/>
              </w:rPr>
              <w:t>（含弯头）</w:t>
            </w:r>
          </w:p>
        </w:tc>
        <w:tc>
          <w:tcPr>
            <w:tcW w:w="708"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米</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C5192A" w:rsidP="00A93CA0">
            <w:pPr>
              <w:widowControl/>
              <w:jc w:val="center"/>
              <w:rPr>
                <w:color w:val="000000"/>
                <w:kern w:val="0"/>
                <w:szCs w:val="21"/>
              </w:rPr>
            </w:pPr>
            <w:r>
              <w:rPr>
                <w:rFonts w:hint="eastAsia"/>
                <w:color w:val="000000"/>
                <w:kern w:val="0"/>
                <w:szCs w:val="21"/>
              </w:rPr>
              <w:t>60</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945FE2">
            <w:pPr>
              <w:widowControl/>
              <w:jc w:val="center"/>
              <w:rPr>
                <w:rFonts w:ascii="宋体" w:hAnsi="宋体" w:cs="Tahom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C5192A" w:rsidRDefault="00C5192A" w:rsidP="0072203D">
            <w:pPr>
              <w:widowControl/>
              <w:jc w:val="center"/>
              <w:rPr>
                <w:color w:val="000000"/>
                <w:kern w:val="0"/>
                <w:szCs w:val="21"/>
              </w:rPr>
            </w:pPr>
            <w:r>
              <w:rPr>
                <w:rFonts w:hint="eastAsia"/>
                <w:color w:val="000000"/>
                <w:kern w:val="0"/>
                <w:szCs w:val="21"/>
              </w:rPr>
              <w:t>0.065</w:t>
            </w:r>
          </w:p>
        </w:tc>
        <w:tc>
          <w:tcPr>
            <w:tcW w:w="1134" w:type="dxa"/>
            <w:tcBorders>
              <w:top w:val="nil"/>
              <w:left w:val="nil"/>
              <w:bottom w:val="single" w:sz="4" w:space="0" w:color="auto"/>
              <w:right w:val="single" w:sz="4" w:space="0" w:color="auto"/>
            </w:tcBorders>
            <w:shd w:val="clear" w:color="auto" w:fill="auto"/>
            <w:vAlign w:val="bottom"/>
          </w:tcPr>
          <w:p w:rsidR="00C5192A" w:rsidRDefault="00C5192A" w:rsidP="00A93CA0">
            <w:pPr>
              <w:widowControl/>
              <w:jc w:val="right"/>
              <w:rPr>
                <w:color w:val="000000"/>
                <w:kern w:val="0"/>
                <w:sz w:val="22"/>
                <w:szCs w:val="22"/>
              </w:rPr>
            </w:pPr>
            <w:r>
              <w:rPr>
                <w:rFonts w:hint="eastAsia"/>
                <w:color w:val="000000"/>
                <w:kern w:val="0"/>
                <w:sz w:val="22"/>
                <w:szCs w:val="22"/>
              </w:rPr>
              <w:t>3.9</w:t>
            </w:r>
          </w:p>
        </w:tc>
      </w:tr>
      <w:tr w:rsidR="00C5192A" w:rsidRPr="00945FE2" w:rsidTr="00B72CF7">
        <w:trPr>
          <w:trHeight w:val="39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Default="00A95959" w:rsidP="00850802">
            <w:pPr>
              <w:widowControl/>
              <w:jc w:val="center"/>
              <w:rPr>
                <w:rFonts w:ascii="宋体" w:hAnsi="宋体" w:cs="Tahoma"/>
                <w:color w:val="000000"/>
                <w:kern w:val="0"/>
                <w:szCs w:val="21"/>
              </w:rPr>
            </w:pPr>
            <w:r>
              <w:rPr>
                <w:rFonts w:ascii="宋体" w:hAnsi="宋体" w:cs="Tahoma" w:hint="eastAsia"/>
                <w:color w:val="000000"/>
                <w:kern w:val="0"/>
                <w:szCs w:val="21"/>
              </w:rPr>
              <w:t>1</w:t>
            </w:r>
            <w:r w:rsidR="00850802">
              <w:rPr>
                <w:rFonts w:ascii="宋体" w:hAnsi="宋体" w:cs="Tahoma" w:hint="eastAsia"/>
                <w:color w:val="000000"/>
                <w:kern w:val="0"/>
                <w:szCs w:val="21"/>
              </w:rPr>
              <w:t>6</w:t>
            </w:r>
          </w:p>
        </w:tc>
        <w:tc>
          <w:tcPr>
            <w:tcW w:w="1134" w:type="dxa"/>
            <w:tcBorders>
              <w:top w:val="nil"/>
              <w:left w:val="nil"/>
              <w:bottom w:val="single" w:sz="4" w:space="0" w:color="auto"/>
              <w:right w:val="single" w:sz="4" w:space="0" w:color="auto"/>
            </w:tcBorders>
            <w:shd w:val="clear" w:color="auto" w:fill="auto"/>
            <w:vAlign w:val="center"/>
            <w:hideMark/>
          </w:tcPr>
          <w:p w:rsidR="00C5192A"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给水管</w:t>
            </w:r>
          </w:p>
        </w:tc>
        <w:tc>
          <w:tcPr>
            <w:tcW w:w="1985" w:type="dxa"/>
            <w:tcBorders>
              <w:top w:val="nil"/>
              <w:left w:val="nil"/>
              <w:bottom w:val="single" w:sz="4" w:space="0" w:color="auto"/>
              <w:right w:val="single" w:sz="4" w:space="0" w:color="auto"/>
            </w:tcBorders>
            <w:shd w:val="clear" w:color="auto" w:fill="auto"/>
            <w:vAlign w:val="center"/>
            <w:hideMark/>
          </w:tcPr>
          <w:p w:rsidR="00C5192A" w:rsidRDefault="00C5192A" w:rsidP="005108D0">
            <w:pPr>
              <w:widowControl/>
              <w:jc w:val="center"/>
              <w:rPr>
                <w:color w:val="000000"/>
                <w:kern w:val="0"/>
                <w:szCs w:val="21"/>
              </w:rPr>
            </w:pPr>
            <w:r>
              <w:rPr>
                <w:rFonts w:hint="eastAsia"/>
                <w:color w:val="000000"/>
                <w:kern w:val="0"/>
                <w:szCs w:val="21"/>
              </w:rPr>
              <w:t>PVC</w:t>
            </w:r>
            <w:r>
              <w:rPr>
                <w:rFonts w:hint="eastAsia"/>
                <w:color w:val="000000"/>
                <w:kern w:val="0"/>
                <w:szCs w:val="21"/>
              </w:rPr>
              <w:t>，</w:t>
            </w:r>
            <w:r>
              <w:rPr>
                <w:rFonts w:ascii="宋体" w:hAnsi="宋体" w:hint="eastAsia"/>
                <w:sz w:val="24"/>
              </w:rPr>
              <w:t>Φ32</w:t>
            </w:r>
          </w:p>
        </w:tc>
        <w:tc>
          <w:tcPr>
            <w:tcW w:w="708" w:type="dxa"/>
            <w:tcBorders>
              <w:top w:val="nil"/>
              <w:left w:val="nil"/>
              <w:bottom w:val="single" w:sz="4" w:space="0" w:color="auto"/>
              <w:right w:val="single" w:sz="4" w:space="0" w:color="auto"/>
            </w:tcBorders>
            <w:shd w:val="clear" w:color="auto" w:fill="auto"/>
            <w:vAlign w:val="center"/>
            <w:hideMark/>
          </w:tcPr>
          <w:p w:rsidR="00C5192A"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米</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9F2A6C" w:rsidP="00A93CA0">
            <w:pPr>
              <w:widowControl/>
              <w:jc w:val="center"/>
              <w:rPr>
                <w:color w:val="000000"/>
                <w:kern w:val="0"/>
                <w:szCs w:val="21"/>
              </w:rPr>
            </w:pPr>
            <w:r>
              <w:rPr>
                <w:rFonts w:hint="eastAsia"/>
                <w:color w:val="000000"/>
                <w:kern w:val="0"/>
                <w:szCs w:val="21"/>
              </w:rPr>
              <w:t>1</w:t>
            </w:r>
            <w:r w:rsidR="00C5192A">
              <w:rPr>
                <w:rFonts w:hint="eastAsia"/>
                <w:color w:val="000000"/>
                <w:kern w:val="0"/>
                <w:szCs w:val="21"/>
              </w:rPr>
              <w:t>00</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945FE2">
            <w:pPr>
              <w:widowControl/>
              <w:jc w:val="center"/>
              <w:rPr>
                <w:rFonts w:ascii="宋体" w:hAnsi="宋体" w:cs="Tahom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C5192A" w:rsidRDefault="00C5192A" w:rsidP="0072203D">
            <w:pPr>
              <w:widowControl/>
              <w:jc w:val="center"/>
              <w:rPr>
                <w:color w:val="000000"/>
                <w:kern w:val="0"/>
                <w:szCs w:val="21"/>
              </w:rPr>
            </w:pPr>
            <w:r>
              <w:rPr>
                <w:rFonts w:hint="eastAsia"/>
                <w:color w:val="000000"/>
                <w:kern w:val="0"/>
                <w:szCs w:val="21"/>
              </w:rPr>
              <w:t>0.0008</w:t>
            </w:r>
          </w:p>
        </w:tc>
        <w:tc>
          <w:tcPr>
            <w:tcW w:w="1134" w:type="dxa"/>
            <w:tcBorders>
              <w:top w:val="nil"/>
              <w:left w:val="nil"/>
              <w:bottom w:val="single" w:sz="4" w:space="0" w:color="auto"/>
              <w:right w:val="single" w:sz="4" w:space="0" w:color="auto"/>
            </w:tcBorders>
            <w:shd w:val="clear" w:color="auto" w:fill="auto"/>
            <w:vAlign w:val="bottom"/>
          </w:tcPr>
          <w:p w:rsidR="00C5192A" w:rsidRDefault="00C5192A" w:rsidP="009F2A6C">
            <w:pPr>
              <w:widowControl/>
              <w:jc w:val="right"/>
              <w:rPr>
                <w:color w:val="000000"/>
                <w:kern w:val="0"/>
                <w:sz w:val="22"/>
                <w:szCs w:val="22"/>
              </w:rPr>
            </w:pPr>
            <w:r>
              <w:rPr>
                <w:rFonts w:hint="eastAsia"/>
                <w:color w:val="000000"/>
                <w:kern w:val="0"/>
                <w:sz w:val="22"/>
                <w:szCs w:val="22"/>
              </w:rPr>
              <w:t>0.</w:t>
            </w:r>
            <w:r w:rsidR="009F2A6C">
              <w:rPr>
                <w:rFonts w:hint="eastAsia"/>
                <w:color w:val="000000"/>
                <w:kern w:val="0"/>
                <w:sz w:val="22"/>
                <w:szCs w:val="22"/>
              </w:rPr>
              <w:t>08</w:t>
            </w:r>
          </w:p>
        </w:tc>
      </w:tr>
      <w:tr w:rsidR="00C5192A" w:rsidRPr="00945FE2" w:rsidTr="00B72CF7">
        <w:trPr>
          <w:trHeight w:val="39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Default="00A95959" w:rsidP="00E572A6">
            <w:pPr>
              <w:widowControl/>
              <w:jc w:val="center"/>
              <w:rPr>
                <w:rFonts w:ascii="宋体" w:hAnsi="宋体" w:cs="Tahoma"/>
                <w:color w:val="000000"/>
                <w:kern w:val="0"/>
                <w:szCs w:val="21"/>
              </w:rPr>
            </w:pPr>
            <w:r>
              <w:rPr>
                <w:rFonts w:ascii="宋体" w:hAnsi="宋体" w:cs="Tahoma" w:hint="eastAsia"/>
                <w:color w:val="000000"/>
                <w:kern w:val="0"/>
                <w:szCs w:val="21"/>
              </w:rPr>
              <w:t>1</w:t>
            </w:r>
            <w:r w:rsidR="00E572A6">
              <w:rPr>
                <w:rFonts w:ascii="宋体" w:hAnsi="宋体" w:cs="Tahoma"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vAlign w:val="center"/>
            <w:hideMark/>
          </w:tcPr>
          <w:p w:rsidR="00C5192A"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排水管</w:t>
            </w:r>
          </w:p>
        </w:tc>
        <w:tc>
          <w:tcPr>
            <w:tcW w:w="1985" w:type="dxa"/>
            <w:tcBorders>
              <w:top w:val="nil"/>
              <w:left w:val="nil"/>
              <w:bottom w:val="single" w:sz="4" w:space="0" w:color="auto"/>
              <w:right w:val="single" w:sz="4" w:space="0" w:color="auto"/>
            </w:tcBorders>
            <w:shd w:val="clear" w:color="auto" w:fill="auto"/>
            <w:vAlign w:val="center"/>
            <w:hideMark/>
          </w:tcPr>
          <w:p w:rsidR="00C5192A" w:rsidRDefault="00C5192A" w:rsidP="00A93CA0">
            <w:pPr>
              <w:widowControl/>
              <w:jc w:val="center"/>
              <w:rPr>
                <w:color w:val="000000"/>
                <w:kern w:val="0"/>
                <w:szCs w:val="21"/>
              </w:rPr>
            </w:pPr>
            <w:r>
              <w:rPr>
                <w:rFonts w:hint="eastAsia"/>
                <w:color w:val="000000"/>
                <w:kern w:val="0"/>
                <w:szCs w:val="21"/>
              </w:rPr>
              <w:t>PVC</w:t>
            </w:r>
            <w:r>
              <w:rPr>
                <w:rFonts w:hint="eastAsia"/>
                <w:color w:val="000000"/>
                <w:kern w:val="0"/>
                <w:szCs w:val="21"/>
              </w:rPr>
              <w:t>，</w:t>
            </w:r>
            <w:r>
              <w:rPr>
                <w:rFonts w:ascii="宋体" w:hAnsi="宋体" w:hint="eastAsia"/>
                <w:sz w:val="24"/>
              </w:rPr>
              <w:t>Φ75</w:t>
            </w:r>
          </w:p>
        </w:tc>
        <w:tc>
          <w:tcPr>
            <w:tcW w:w="708" w:type="dxa"/>
            <w:tcBorders>
              <w:top w:val="nil"/>
              <w:left w:val="nil"/>
              <w:bottom w:val="single" w:sz="4" w:space="0" w:color="auto"/>
              <w:right w:val="single" w:sz="4" w:space="0" w:color="auto"/>
            </w:tcBorders>
            <w:shd w:val="clear" w:color="auto" w:fill="auto"/>
            <w:vAlign w:val="center"/>
            <w:hideMark/>
          </w:tcPr>
          <w:p w:rsidR="00C5192A"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米</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9F2A6C" w:rsidP="00472C46">
            <w:pPr>
              <w:widowControl/>
              <w:jc w:val="center"/>
              <w:rPr>
                <w:color w:val="000000"/>
                <w:kern w:val="0"/>
                <w:szCs w:val="21"/>
              </w:rPr>
            </w:pPr>
            <w:r>
              <w:rPr>
                <w:rFonts w:hint="eastAsia"/>
                <w:color w:val="000000"/>
                <w:kern w:val="0"/>
                <w:szCs w:val="21"/>
              </w:rPr>
              <w:t>8</w:t>
            </w:r>
            <w:r w:rsidR="00C5192A">
              <w:rPr>
                <w:rFonts w:hint="eastAsia"/>
                <w:color w:val="000000"/>
                <w:kern w:val="0"/>
                <w:szCs w:val="21"/>
              </w:rPr>
              <w:t>0</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945FE2">
            <w:pPr>
              <w:widowControl/>
              <w:jc w:val="center"/>
              <w:rPr>
                <w:rFonts w:ascii="宋体" w:hAnsi="宋体" w:cs="Tahom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C5192A" w:rsidRDefault="00C5192A" w:rsidP="005108D0">
            <w:pPr>
              <w:widowControl/>
              <w:jc w:val="center"/>
              <w:rPr>
                <w:color w:val="000000"/>
                <w:kern w:val="0"/>
                <w:szCs w:val="21"/>
              </w:rPr>
            </w:pPr>
            <w:r>
              <w:rPr>
                <w:rFonts w:hint="eastAsia"/>
                <w:color w:val="000000"/>
                <w:kern w:val="0"/>
                <w:szCs w:val="21"/>
              </w:rPr>
              <w:t>0.0020</w:t>
            </w:r>
          </w:p>
        </w:tc>
        <w:tc>
          <w:tcPr>
            <w:tcW w:w="1134" w:type="dxa"/>
            <w:tcBorders>
              <w:top w:val="nil"/>
              <w:left w:val="nil"/>
              <w:bottom w:val="single" w:sz="4" w:space="0" w:color="auto"/>
              <w:right w:val="single" w:sz="4" w:space="0" w:color="auto"/>
            </w:tcBorders>
            <w:shd w:val="clear" w:color="auto" w:fill="auto"/>
            <w:vAlign w:val="bottom"/>
          </w:tcPr>
          <w:p w:rsidR="00C5192A" w:rsidRDefault="00C5192A" w:rsidP="00E572A6">
            <w:pPr>
              <w:widowControl/>
              <w:jc w:val="right"/>
              <w:rPr>
                <w:color w:val="000000"/>
                <w:kern w:val="0"/>
                <w:sz w:val="22"/>
                <w:szCs w:val="22"/>
              </w:rPr>
            </w:pPr>
            <w:r>
              <w:rPr>
                <w:rFonts w:hint="eastAsia"/>
                <w:color w:val="000000"/>
                <w:kern w:val="0"/>
                <w:sz w:val="22"/>
                <w:szCs w:val="22"/>
              </w:rPr>
              <w:t>0.</w:t>
            </w:r>
            <w:r w:rsidR="00E572A6">
              <w:rPr>
                <w:rFonts w:hint="eastAsia"/>
                <w:color w:val="000000"/>
                <w:kern w:val="0"/>
                <w:sz w:val="22"/>
                <w:szCs w:val="22"/>
              </w:rPr>
              <w:t>16</w:t>
            </w:r>
          </w:p>
        </w:tc>
      </w:tr>
      <w:tr w:rsidR="00C5192A" w:rsidRPr="00945FE2" w:rsidTr="00B72CF7">
        <w:trPr>
          <w:trHeight w:val="39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Default="00A95959" w:rsidP="00850802">
            <w:pPr>
              <w:widowControl/>
              <w:jc w:val="center"/>
              <w:rPr>
                <w:rFonts w:ascii="宋体" w:hAnsi="宋体" w:cs="Tahoma"/>
                <w:color w:val="000000"/>
                <w:kern w:val="0"/>
                <w:szCs w:val="21"/>
              </w:rPr>
            </w:pPr>
            <w:r>
              <w:rPr>
                <w:rFonts w:ascii="宋体" w:hAnsi="宋体" w:cs="Tahoma" w:hint="eastAsia"/>
                <w:color w:val="000000"/>
                <w:kern w:val="0"/>
                <w:szCs w:val="21"/>
              </w:rPr>
              <w:t>1</w:t>
            </w:r>
            <w:r w:rsidR="00850802">
              <w:rPr>
                <w:rFonts w:ascii="宋体" w:hAnsi="宋体" w:cs="Tahoma" w:hint="eastAsia"/>
                <w:color w:val="000000"/>
                <w:kern w:val="0"/>
                <w:szCs w:val="21"/>
              </w:rPr>
              <w:t>7</w:t>
            </w:r>
          </w:p>
        </w:tc>
        <w:tc>
          <w:tcPr>
            <w:tcW w:w="1134" w:type="dxa"/>
            <w:tcBorders>
              <w:top w:val="nil"/>
              <w:left w:val="nil"/>
              <w:bottom w:val="single" w:sz="4" w:space="0" w:color="auto"/>
              <w:right w:val="single" w:sz="4" w:space="0" w:color="auto"/>
            </w:tcBorders>
            <w:shd w:val="clear" w:color="auto" w:fill="auto"/>
            <w:vAlign w:val="center"/>
            <w:hideMark/>
          </w:tcPr>
          <w:p w:rsidR="00C5192A" w:rsidRDefault="00C5192A" w:rsidP="009561AD">
            <w:pPr>
              <w:widowControl/>
              <w:jc w:val="center"/>
              <w:rPr>
                <w:rFonts w:ascii="宋体" w:hAnsi="宋体" w:cs="Tahoma"/>
                <w:color w:val="000000"/>
                <w:kern w:val="0"/>
                <w:szCs w:val="21"/>
              </w:rPr>
            </w:pPr>
            <w:r>
              <w:rPr>
                <w:rFonts w:ascii="宋体" w:hAnsi="宋体" w:cs="Tahoma" w:hint="eastAsia"/>
                <w:color w:val="000000"/>
                <w:kern w:val="0"/>
                <w:szCs w:val="21"/>
              </w:rPr>
              <w:t>设备底座及管道支架</w:t>
            </w:r>
          </w:p>
        </w:tc>
        <w:tc>
          <w:tcPr>
            <w:tcW w:w="1985" w:type="dxa"/>
            <w:tcBorders>
              <w:top w:val="nil"/>
              <w:left w:val="nil"/>
              <w:bottom w:val="single" w:sz="4" w:space="0" w:color="auto"/>
              <w:right w:val="single" w:sz="4" w:space="0" w:color="auto"/>
            </w:tcBorders>
            <w:shd w:val="clear" w:color="auto" w:fill="auto"/>
            <w:vAlign w:val="center"/>
            <w:hideMark/>
          </w:tcPr>
          <w:p w:rsidR="00C5192A" w:rsidRDefault="00C5192A" w:rsidP="009561AD">
            <w:pPr>
              <w:widowControl/>
              <w:jc w:val="center"/>
              <w:rPr>
                <w:color w:val="000000"/>
                <w:kern w:val="0"/>
                <w:szCs w:val="21"/>
              </w:rPr>
            </w:pPr>
            <w:r>
              <w:rPr>
                <w:rFonts w:hint="eastAsia"/>
                <w:color w:val="000000"/>
                <w:kern w:val="0"/>
                <w:szCs w:val="21"/>
              </w:rPr>
              <w:t>8#</w:t>
            </w:r>
            <w:r>
              <w:rPr>
                <w:rFonts w:hint="eastAsia"/>
                <w:color w:val="000000"/>
                <w:kern w:val="0"/>
                <w:szCs w:val="21"/>
              </w:rPr>
              <w:t>槽钢焊接，防腐漆</w:t>
            </w:r>
          </w:p>
        </w:tc>
        <w:tc>
          <w:tcPr>
            <w:tcW w:w="708" w:type="dxa"/>
            <w:tcBorders>
              <w:top w:val="nil"/>
              <w:left w:val="nil"/>
              <w:bottom w:val="single" w:sz="4" w:space="0" w:color="auto"/>
              <w:right w:val="single" w:sz="4" w:space="0" w:color="auto"/>
            </w:tcBorders>
            <w:shd w:val="clear" w:color="auto" w:fill="auto"/>
            <w:vAlign w:val="center"/>
            <w:hideMark/>
          </w:tcPr>
          <w:p w:rsidR="00C5192A" w:rsidRDefault="00C5192A" w:rsidP="009561AD">
            <w:pPr>
              <w:widowControl/>
              <w:jc w:val="center"/>
              <w:rPr>
                <w:rFonts w:ascii="宋体" w:hAnsi="宋体" w:cs="Tahoma"/>
                <w:color w:val="000000"/>
                <w:kern w:val="0"/>
                <w:szCs w:val="21"/>
              </w:rPr>
            </w:pPr>
            <w:r>
              <w:rPr>
                <w:rFonts w:ascii="宋体" w:hAnsi="宋体" w:cs="Tahoma"/>
                <w:color w:val="000000"/>
                <w:kern w:val="0"/>
                <w:szCs w:val="21"/>
              </w:rPr>
              <w:t>M</w:t>
            </w:r>
            <w:r w:rsidRPr="0066590C">
              <w:rPr>
                <w:rFonts w:ascii="宋体" w:hAnsi="宋体" w:cs="Tahoma" w:hint="eastAsia"/>
                <w:color w:val="000000"/>
                <w:kern w:val="0"/>
                <w:szCs w:val="21"/>
                <w:vertAlign w:val="superscript"/>
              </w:rPr>
              <w:t>2</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C5192A" w:rsidP="009561AD">
            <w:pPr>
              <w:widowControl/>
              <w:jc w:val="center"/>
              <w:rPr>
                <w:color w:val="000000"/>
                <w:kern w:val="0"/>
                <w:szCs w:val="21"/>
              </w:rPr>
            </w:pPr>
            <w:r>
              <w:rPr>
                <w:rFonts w:hint="eastAsia"/>
                <w:color w:val="000000"/>
                <w:kern w:val="0"/>
                <w:szCs w:val="21"/>
              </w:rPr>
              <w:t>45</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9561AD">
            <w:pPr>
              <w:widowControl/>
              <w:jc w:val="center"/>
              <w:rPr>
                <w:rFonts w:ascii="宋体" w:hAnsi="宋体" w:cs="Tahom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C5192A" w:rsidRDefault="00C5192A" w:rsidP="009561AD">
            <w:pPr>
              <w:widowControl/>
              <w:jc w:val="center"/>
              <w:rPr>
                <w:color w:val="000000"/>
                <w:kern w:val="0"/>
                <w:szCs w:val="21"/>
              </w:rPr>
            </w:pPr>
            <w:r>
              <w:rPr>
                <w:rFonts w:hint="eastAsia"/>
                <w:color w:val="000000"/>
                <w:kern w:val="0"/>
                <w:szCs w:val="21"/>
              </w:rPr>
              <w:t>0.03</w:t>
            </w:r>
          </w:p>
        </w:tc>
        <w:tc>
          <w:tcPr>
            <w:tcW w:w="1134" w:type="dxa"/>
            <w:tcBorders>
              <w:top w:val="nil"/>
              <w:left w:val="nil"/>
              <w:bottom w:val="single" w:sz="4" w:space="0" w:color="auto"/>
              <w:right w:val="single" w:sz="4" w:space="0" w:color="auto"/>
            </w:tcBorders>
            <w:shd w:val="clear" w:color="auto" w:fill="auto"/>
            <w:vAlign w:val="bottom"/>
          </w:tcPr>
          <w:p w:rsidR="00C5192A" w:rsidRDefault="00C5192A" w:rsidP="009561AD">
            <w:pPr>
              <w:widowControl/>
              <w:jc w:val="right"/>
              <w:rPr>
                <w:color w:val="000000"/>
                <w:kern w:val="0"/>
                <w:sz w:val="22"/>
                <w:szCs w:val="22"/>
              </w:rPr>
            </w:pPr>
            <w:r>
              <w:rPr>
                <w:rFonts w:hint="eastAsia"/>
                <w:color w:val="000000"/>
                <w:kern w:val="0"/>
                <w:sz w:val="22"/>
                <w:szCs w:val="22"/>
              </w:rPr>
              <w:t>1.35</w:t>
            </w:r>
          </w:p>
        </w:tc>
      </w:tr>
      <w:tr w:rsidR="00C5192A" w:rsidRPr="00945FE2" w:rsidTr="00B72CF7">
        <w:trPr>
          <w:trHeight w:val="39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Default="00E572A6" w:rsidP="00850802">
            <w:pPr>
              <w:widowControl/>
              <w:jc w:val="center"/>
              <w:rPr>
                <w:rFonts w:ascii="宋体" w:hAnsi="宋体" w:cs="Tahoma"/>
                <w:color w:val="000000"/>
                <w:kern w:val="0"/>
                <w:szCs w:val="21"/>
              </w:rPr>
            </w:pPr>
            <w:r>
              <w:rPr>
                <w:rFonts w:ascii="宋体" w:hAnsi="宋体" w:cs="Tahoma" w:hint="eastAsia"/>
                <w:color w:val="000000"/>
                <w:kern w:val="0"/>
                <w:szCs w:val="21"/>
              </w:rPr>
              <w:t>1</w:t>
            </w:r>
            <w:r w:rsidR="00850802">
              <w:rPr>
                <w:rFonts w:ascii="宋体" w:hAnsi="宋体" w:cs="Tahoma" w:hint="eastAsia"/>
                <w:color w:val="000000"/>
                <w:kern w:val="0"/>
                <w:szCs w:val="21"/>
              </w:rPr>
              <w:t>8</w:t>
            </w:r>
          </w:p>
        </w:tc>
        <w:tc>
          <w:tcPr>
            <w:tcW w:w="1134" w:type="dxa"/>
            <w:tcBorders>
              <w:top w:val="nil"/>
              <w:left w:val="nil"/>
              <w:bottom w:val="single" w:sz="4" w:space="0" w:color="auto"/>
              <w:right w:val="single" w:sz="4" w:space="0" w:color="auto"/>
            </w:tcBorders>
            <w:shd w:val="clear" w:color="auto" w:fill="auto"/>
            <w:vAlign w:val="center"/>
            <w:hideMark/>
          </w:tcPr>
          <w:p w:rsidR="00C5192A"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钢构平台</w:t>
            </w:r>
          </w:p>
        </w:tc>
        <w:tc>
          <w:tcPr>
            <w:tcW w:w="1985" w:type="dxa"/>
            <w:tcBorders>
              <w:top w:val="nil"/>
              <w:left w:val="nil"/>
              <w:bottom w:val="single" w:sz="4" w:space="0" w:color="auto"/>
              <w:right w:val="single" w:sz="4" w:space="0" w:color="auto"/>
            </w:tcBorders>
            <w:shd w:val="clear" w:color="auto" w:fill="auto"/>
            <w:vAlign w:val="center"/>
            <w:hideMark/>
          </w:tcPr>
          <w:p w:rsidR="00C5192A" w:rsidRDefault="00E572A6" w:rsidP="00E070AE">
            <w:pPr>
              <w:widowControl/>
              <w:jc w:val="center"/>
              <w:rPr>
                <w:color w:val="000000"/>
                <w:kern w:val="0"/>
                <w:szCs w:val="21"/>
              </w:rPr>
            </w:pPr>
            <w:r>
              <w:rPr>
                <w:rFonts w:hint="eastAsia"/>
                <w:color w:val="000000"/>
                <w:kern w:val="0"/>
                <w:szCs w:val="21"/>
              </w:rPr>
              <w:t>10#</w:t>
            </w:r>
            <w:r w:rsidR="00C5192A">
              <w:rPr>
                <w:rFonts w:hint="eastAsia"/>
                <w:color w:val="000000"/>
                <w:kern w:val="0"/>
                <w:szCs w:val="21"/>
              </w:rPr>
              <w:t>工字钢骨架</w:t>
            </w:r>
          </w:p>
          <w:p w:rsidR="00C5192A" w:rsidRDefault="00E572A6" w:rsidP="0040484C">
            <w:pPr>
              <w:widowControl/>
              <w:jc w:val="center"/>
              <w:rPr>
                <w:color w:val="000000"/>
                <w:kern w:val="0"/>
                <w:szCs w:val="21"/>
              </w:rPr>
            </w:pPr>
            <w:r>
              <w:rPr>
                <w:rFonts w:hint="eastAsia"/>
                <w:color w:val="000000"/>
                <w:kern w:val="0"/>
                <w:szCs w:val="21"/>
              </w:rPr>
              <w:t>8#</w:t>
            </w:r>
            <w:r>
              <w:rPr>
                <w:color w:val="000000"/>
                <w:kern w:val="0"/>
                <w:szCs w:val="21"/>
              </w:rPr>
              <w:t>槽钢加固横梁</w:t>
            </w:r>
          </w:p>
          <w:p w:rsidR="00C5192A" w:rsidRDefault="00C5192A" w:rsidP="00E572A6">
            <w:pPr>
              <w:widowControl/>
              <w:jc w:val="center"/>
              <w:rPr>
                <w:color w:val="000000"/>
                <w:kern w:val="0"/>
                <w:szCs w:val="21"/>
              </w:rPr>
            </w:pPr>
            <w:r>
              <w:rPr>
                <w:rFonts w:hint="eastAsia"/>
                <w:color w:val="000000"/>
                <w:kern w:val="0"/>
                <w:szCs w:val="21"/>
              </w:rPr>
              <w:t>6</w:t>
            </w:r>
            <w:r w:rsidR="00E572A6">
              <w:rPr>
                <w:rFonts w:hint="eastAsia"/>
                <w:color w:val="000000"/>
                <w:kern w:val="0"/>
                <w:szCs w:val="21"/>
              </w:rPr>
              <w:t>6</w:t>
            </w:r>
            <w:r>
              <w:rPr>
                <w:rFonts w:hint="eastAsia"/>
                <w:color w:val="000000"/>
                <w:kern w:val="0"/>
                <w:szCs w:val="21"/>
              </w:rPr>
              <w:t>00*6</w:t>
            </w:r>
            <w:r w:rsidR="00E572A6">
              <w:rPr>
                <w:rFonts w:hint="eastAsia"/>
                <w:color w:val="000000"/>
                <w:kern w:val="0"/>
                <w:szCs w:val="21"/>
              </w:rPr>
              <w:t>6</w:t>
            </w:r>
            <w:r>
              <w:rPr>
                <w:rFonts w:hint="eastAsia"/>
                <w:color w:val="000000"/>
                <w:kern w:val="0"/>
                <w:szCs w:val="21"/>
              </w:rPr>
              <w:t>00</w:t>
            </w:r>
          </w:p>
        </w:tc>
        <w:tc>
          <w:tcPr>
            <w:tcW w:w="708" w:type="dxa"/>
            <w:tcBorders>
              <w:top w:val="nil"/>
              <w:left w:val="nil"/>
              <w:bottom w:val="single" w:sz="4" w:space="0" w:color="auto"/>
              <w:right w:val="single" w:sz="4" w:space="0" w:color="auto"/>
            </w:tcBorders>
            <w:shd w:val="clear" w:color="auto" w:fill="auto"/>
            <w:vAlign w:val="center"/>
            <w:hideMark/>
          </w:tcPr>
          <w:p w:rsidR="00C5192A"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C5192A" w:rsidP="00472C46">
            <w:pPr>
              <w:widowControl/>
              <w:jc w:val="center"/>
              <w:rPr>
                <w:color w:val="000000"/>
                <w:kern w:val="0"/>
                <w:szCs w:val="21"/>
              </w:rPr>
            </w:pPr>
            <w:r>
              <w:rPr>
                <w:rFonts w:hint="eastAsia"/>
                <w:color w:val="000000"/>
                <w:kern w:val="0"/>
                <w:szCs w:val="21"/>
              </w:rPr>
              <w:t>10</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945FE2">
            <w:pPr>
              <w:widowControl/>
              <w:jc w:val="center"/>
              <w:rPr>
                <w:rFonts w:ascii="宋体" w:hAnsi="宋体" w:cs="Tahom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C5192A" w:rsidRDefault="00E572A6" w:rsidP="00C5192A">
            <w:pPr>
              <w:widowControl/>
              <w:jc w:val="center"/>
              <w:rPr>
                <w:color w:val="000000"/>
                <w:kern w:val="0"/>
                <w:szCs w:val="21"/>
              </w:rPr>
            </w:pPr>
            <w:r>
              <w:rPr>
                <w:rFonts w:hint="eastAsia"/>
                <w:color w:val="000000"/>
                <w:kern w:val="0"/>
                <w:szCs w:val="21"/>
              </w:rPr>
              <w:t>0.77</w:t>
            </w:r>
          </w:p>
        </w:tc>
        <w:tc>
          <w:tcPr>
            <w:tcW w:w="1134" w:type="dxa"/>
            <w:tcBorders>
              <w:top w:val="nil"/>
              <w:left w:val="nil"/>
              <w:bottom w:val="single" w:sz="4" w:space="0" w:color="auto"/>
              <w:right w:val="single" w:sz="4" w:space="0" w:color="auto"/>
            </w:tcBorders>
            <w:shd w:val="clear" w:color="auto" w:fill="auto"/>
            <w:vAlign w:val="bottom"/>
          </w:tcPr>
          <w:p w:rsidR="00C5192A" w:rsidRDefault="00E572A6" w:rsidP="00B42C54">
            <w:pPr>
              <w:widowControl/>
              <w:jc w:val="right"/>
              <w:rPr>
                <w:color w:val="000000"/>
                <w:kern w:val="0"/>
                <w:sz w:val="22"/>
                <w:szCs w:val="22"/>
              </w:rPr>
            </w:pPr>
            <w:r>
              <w:rPr>
                <w:rFonts w:hint="eastAsia"/>
                <w:color w:val="000000"/>
                <w:kern w:val="0"/>
                <w:sz w:val="22"/>
                <w:szCs w:val="22"/>
              </w:rPr>
              <w:t>7.7</w:t>
            </w:r>
            <w:r w:rsidR="00C5192A">
              <w:rPr>
                <w:rFonts w:hint="eastAsia"/>
                <w:color w:val="000000"/>
                <w:kern w:val="0"/>
                <w:sz w:val="22"/>
                <w:szCs w:val="22"/>
              </w:rPr>
              <w:t>0</w:t>
            </w:r>
          </w:p>
        </w:tc>
      </w:tr>
      <w:tr w:rsidR="005C610C" w:rsidRPr="00945FE2" w:rsidTr="00B72CF7">
        <w:trPr>
          <w:trHeight w:val="39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5C610C" w:rsidRDefault="00A95959" w:rsidP="00850802">
            <w:pPr>
              <w:widowControl/>
              <w:jc w:val="center"/>
              <w:rPr>
                <w:rFonts w:ascii="宋体" w:hAnsi="宋体" w:cs="Tahoma"/>
                <w:color w:val="000000"/>
                <w:kern w:val="0"/>
                <w:szCs w:val="21"/>
              </w:rPr>
            </w:pPr>
            <w:r>
              <w:rPr>
                <w:rFonts w:ascii="宋体" w:hAnsi="宋体" w:cs="Tahoma" w:hint="eastAsia"/>
                <w:color w:val="000000"/>
                <w:kern w:val="0"/>
                <w:szCs w:val="21"/>
              </w:rPr>
              <w:t>1</w:t>
            </w:r>
            <w:r w:rsidR="00850802">
              <w:rPr>
                <w:rFonts w:ascii="宋体" w:hAnsi="宋体" w:cs="Tahoma" w:hint="eastAsia"/>
                <w:color w:val="000000"/>
                <w:kern w:val="0"/>
                <w:szCs w:val="21"/>
              </w:rPr>
              <w:t>9</w:t>
            </w:r>
          </w:p>
        </w:tc>
        <w:tc>
          <w:tcPr>
            <w:tcW w:w="1134" w:type="dxa"/>
            <w:tcBorders>
              <w:top w:val="nil"/>
              <w:left w:val="nil"/>
              <w:bottom w:val="single" w:sz="4" w:space="0" w:color="auto"/>
              <w:right w:val="single" w:sz="4" w:space="0" w:color="auto"/>
            </w:tcBorders>
            <w:shd w:val="clear" w:color="auto" w:fill="auto"/>
            <w:vAlign w:val="center"/>
            <w:hideMark/>
          </w:tcPr>
          <w:p w:rsidR="005C610C" w:rsidRDefault="005C610C" w:rsidP="00472C46">
            <w:pPr>
              <w:widowControl/>
              <w:jc w:val="center"/>
              <w:rPr>
                <w:rFonts w:ascii="宋体" w:hAnsi="宋体" w:cs="Tahoma"/>
                <w:color w:val="000000"/>
                <w:kern w:val="0"/>
                <w:szCs w:val="21"/>
              </w:rPr>
            </w:pPr>
            <w:r>
              <w:rPr>
                <w:rFonts w:ascii="宋体" w:hAnsi="宋体" w:cs="Tahoma" w:hint="eastAsia"/>
                <w:color w:val="000000"/>
                <w:kern w:val="0"/>
                <w:szCs w:val="21"/>
              </w:rPr>
              <w:t>排放口</w:t>
            </w:r>
            <w:proofErr w:type="gramStart"/>
            <w:r>
              <w:rPr>
                <w:rFonts w:ascii="宋体" w:hAnsi="宋体" w:cs="Tahoma" w:hint="eastAsia"/>
                <w:color w:val="000000"/>
                <w:kern w:val="0"/>
                <w:szCs w:val="21"/>
              </w:rPr>
              <w:t>检测台</w:t>
            </w:r>
            <w:proofErr w:type="gramEnd"/>
          </w:p>
        </w:tc>
        <w:tc>
          <w:tcPr>
            <w:tcW w:w="1985" w:type="dxa"/>
            <w:tcBorders>
              <w:top w:val="nil"/>
              <w:left w:val="nil"/>
              <w:bottom w:val="single" w:sz="4" w:space="0" w:color="auto"/>
              <w:right w:val="single" w:sz="4" w:space="0" w:color="auto"/>
            </w:tcBorders>
            <w:shd w:val="clear" w:color="auto" w:fill="auto"/>
            <w:vAlign w:val="center"/>
            <w:hideMark/>
          </w:tcPr>
          <w:p w:rsidR="005C610C" w:rsidRDefault="005C610C" w:rsidP="00E070AE">
            <w:pPr>
              <w:widowControl/>
              <w:jc w:val="center"/>
              <w:rPr>
                <w:color w:val="000000"/>
                <w:kern w:val="0"/>
                <w:szCs w:val="21"/>
              </w:rPr>
            </w:pPr>
            <w:r>
              <w:rPr>
                <w:rFonts w:hint="eastAsia"/>
                <w:color w:val="000000"/>
                <w:kern w:val="0"/>
                <w:szCs w:val="21"/>
              </w:rPr>
              <w:t>钢结构，防锈</w:t>
            </w:r>
          </w:p>
        </w:tc>
        <w:tc>
          <w:tcPr>
            <w:tcW w:w="708" w:type="dxa"/>
            <w:tcBorders>
              <w:top w:val="nil"/>
              <w:left w:val="nil"/>
              <w:bottom w:val="single" w:sz="4" w:space="0" w:color="auto"/>
              <w:right w:val="single" w:sz="4" w:space="0" w:color="auto"/>
            </w:tcBorders>
            <w:shd w:val="clear" w:color="auto" w:fill="auto"/>
            <w:vAlign w:val="center"/>
            <w:hideMark/>
          </w:tcPr>
          <w:p w:rsidR="005C610C" w:rsidRDefault="005C610C" w:rsidP="00472C46">
            <w:pPr>
              <w:widowControl/>
              <w:jc w:val="center"/>
              <w:rPr>
                <w:rFonts w:ascii="宋体" w:hAnsi="宋体" w:cs="Tahoma"/>
                <w:color w:val="000000"/>
                <w:kern w:val="0"/>
                <w:szCs w:val="21"/>
              </w:rPr>
            </w:pPr>
            <w:r>
              <w:rPr>
                <w:rFonts w:ascii="宋体" w:hAnsi="宋体" w:cs="Tahoma" w:hint="eastAsia"/>
                <w:color w:val="000000"/>
                <w:kern w:val="0"/>
                <w:szCs w:val="21"/>
              </w:rPr>
              <w:t>套</w:t>
            </w:r>
          </w:p>
        </w:tc>
        <w:tc>
          <w:tcPr>
            <w:tcW w:w="709" w:type="dxa"/>
            <w:tcBorders>
              <w:top w:val="nil"/>
              <w:left w:val="nil"/>
              <w:bottom w:val="single" w:sz="4" w:space="0" w:color="auto"/>
              <w:right w:val="single" w:sz="4" w:space="0" w:color="auto"/>
            </w:tcBorders>
            <w:shd w:val="clear" w:color="auto" w:fill="auto"/>
            <w:vAlign w:val="bottom"/>
            <w:hideMark/>
          </w:tcPr>
          <w:p w:rsidR="005C610C" w:rsidRDefault="005C610C" w:rsidP="00472C46">
            <w:pPr>
              <w:widowControl/>
              <w:jc w:val="center"/>
              <w:rPr>
                <w:color w:val="000000"/>
                <w:kern w:val="0"/>
                <w:szCs w:val="21"/>
              </w:rPr>
            </w:pPr>
            <w:r>
              <w:rPr>
                <w:rFonts w:hint="eastAsia"/>
                <w:color w:val="000000"/>
                <w:kern w:val="0"/>
                <w:szCs w:val="21"/>
              </w:rPr>
              <w:t>7</w:t>
            </w:r>
          </w:p>
        </w:tc>
        <w:tc>
          <w:tcPr>
            <w:tcW w:w="1559" w:type="dxa"/>
            <w:tcBorders>
              <w:top w:val="nil"/>
              <w:left w:val="nil"/>
              <w:bottom w:val="single" w:sz="4" w:space="0" w:color="auto"/>
              <w:right w:val="single" w:sz="4" w:space="0" w:color="auto"/>
            </w:tcBorders>
            <w:shd w:val="clear" w:color="auto" w:fill="auto"/>
            <w:vAlign w:val="bottom"/>
            <w:hideMark/>
          </w:tcPr>
          <w:p w:rsidR="005C610C" w:rsidRPr="00945FE2" w:rsidRDefault="005C610C" w:rsidP="00945FE2">
            <w:pPr>
              <w:widowControl/>
              <w:jc w:val="center"/>
              <w:rPr>
                <w:rFonts w:ascii="宋体" w:hAnsi="宋体" w:cs="Tahom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5C610C" w:rsidRDefault="005C610C" w:rsidP="005C610C">
            <w:pPr>
              <w:widowControl/>
              <w:jc w:val="center"/>
              <w:rPr>
                <w:color w:val="000000"/>
                <w:kern w:val="0"/>
                <w:szCs w:val="21"/>
              </w:rPr>
            </w:pPr>
            <w:r>
              <w:rPr>
                <w:rFonts w:hint="eastAsia"/>
                <w:color w:val="000000"/>
                <w:kern w:val="0"/>
                <w:szCs w:val="21"/>
              </w:rPr>
              <w:t>0.20</w:t>
            </w:r>
          </w:p>
        </w:tc>
        <w:tc>
          <w:tcPr>
            <w:tcW w:w="1134" w:type="dxa"/>
            <w:tcBorders>
              <w:top w:val="nil"/>
              <w:left w:val="nil"/>
              <w:bottom w:val="single" w:sz="4" w:space="0" w:color="auto"/>
              <w:right w:val="single" w:sz="4" w:space="0" w:color="auto"/>
            </w:tcBorders>
            <w:shd w:val="clear" w:color="auto" w:fill="auto"/>
            <w:vAlign w:val="bottom"/>
          </w:tcPr>
          <w:p w:rsidR="005C610C" w:rsidRDefault="005C610C" w:rsidP="00B42C54">
            <w:pPr>
              <w:widowControl/>
              <w:jc w:val="right"/>
              <w:rPr>
                <w:color w:val="000000"/>
                <w:kern w:val="0"/>
                <w:sz w:val="22"/>
                <w:szCs w:val="22"/>
              </w:rPr>
            </w:pPr>
            <w:r>
              <w:rPr>
                <w:rFonts w:hint="eastAsia"/>
                <w:color w:val="000000"/>
                <w:kern w:val="0"/>
                <w:sz w:val="22"/>
                <w:szCs w:val="22"/>
              </w:rPr>
              <w:t>1.4</w:t>
            </w:r>
            <w:r w:rsidR="002A0D94">
              <w:rPr>
                <w:rFonts w:hint="eastAsia"/>
                <w:color w:val="000000"/>
                <w:kern w:val="0"/>
                <w:sz w:val="22"/>
                <w:szCs w:val="22"/>
              </w:rPr>
              <w:t>0</w:t>
            </w:r>
          </w:p>
        </w:tc>
      </w:tr>
      <w:tr w:rsidR="00C5192A" w:rsidRPr="00945FE2" w:rsidTr="00B72CF7">
        <w:trPr>
          <w:trHeight w:val="39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Default="00850802" w:rsidP="003E3308">
            <w:pPr>
              <w:widowControl/>
              <w:jc w:val="center"/>
              <w:rPr>
                <w:rFonts w:ascii="宋体" w:hAnsi="宋体" w:cs="Tahoma"/>
                <w:color w:val="000000"/>
                <w:kern w:val="0"/>
                <w:szCs w:val="21"/>
              </w:rPr>
            </w:pPr>
            <w:r>
              <w:rPr>
                <w:rFonts w:ascii="宋体" w:hAnsi="宋体" w:cs="Tahoma" w:hint="eastAsia"/>
                <w:color w:val="000000"/>
                <w:kern w:val="0"/>
                <w:szCs w:val="21"/>
              </w:rPr>
              <w:t>20</w:t>
            </w:r>
          </w:p>
        </w:tc>
        <w:tc>
          <w:tcPr>
            <w:tcW w:w="1134"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安装附件</w:t>
            </w:r>
          </w:p>
        </w:tc>
        <w:tc>
          <w:tcPr>
            <w:tcW w:w="1985" w:type="dxa"/>
            <w:tcBorders>
              <w:top w:val="nil"/>
              <w:left w:val="nil"/>
              <w:bottom w:val="single" w:sz="4" w:space="0" w:color="auto"/>
              <w:right w:val="single" w:sz="4" w:space="0" w:color="auto"/>
            </w:tcBorders>
            <w:shd w:val="clear" w:color="auto" w:fill="auto"/>
            <w:vAlign w:val="center"/>
            <w:hideMark/>
          </w:tcPr>
          <w:p w:rsidR="00C5192A" w:rsidRDefault="005C610C" w:rsidP="00472C46">
            <w:pPr>
              <w:widowControl/>
              <w:jc w:val="center"/>
              <w:rPr>
                <w:color w:val="000000"/>
                <w:kern w:val="0"/>
                <w:szCs w:val="21"/>
              </w:rPr>
            </w:pPr>
            <w:r>
              <w:rPr>
                <w:color w:val="000000"/>
                <w:kern w:val="0"/>
                <w:szCs w:val="21"/>
              </w:rPr>
              <w:t>连接件</w:t>
            </w:r>
            <w:r>
              <w:rPr>
                <w:rFonts w:hint="eastAsia"/>
                <w:color w:val="000000"/>
                <w:kern w:val="0"/>
                <w:szCs w:val="21"/>
              </w:rPr>
              <w:t>、</w:t>
            </w:r>
            <w:r w:rsidR="00C5192A">
              <w:rPr>
                <w:color w:val="000000"/>
                <w:kern w:val="0"/>
                <w:szCs w:val="21"/>
              </w:rPr>
              <w:t>紧固件</w:t>
            </w:r>
            <w:r w:rsidR="00C5192A">
              <w:rPr>
                <w:rFonts w:hint="eastAsia"/>
                <w:color w:val="000000"/>
                <w:kern w:val="0"/>
                <w:szCs w:val="21"/>
              </w:rPr>
              <w:t>、</w:t>
            </w:r>
            <w:r w:rsidR="00C5192A">
              <w:rPr>
                <w:color w:val="000000"/>
                <w:kern w:val="0"/>
                <w:szCs w:val="21"/>
              </w:rPr>
              <w:t>焊</w:t>
            </w:r>
            <w:r w:rsidR="002A0D94">
              <w:rPr>
                <w:rFonts w:hint="eastAsia"/>
                <w:color w:val="000000"/>
                <w:kern w:val="0"/>
                <w:szCs w:val="21"/>
              </w:rPr>
              <w:t>接</w:t>
            </w:r>
            <w:r w:rsidR="002A0D94">
              <w:rPr>
                <w:color w:val="000000"/>
                <w:kern w:val="0"/>
                <w:szCs w:val="21"/>
              </w:rPr>
              <w:t>件</w:t>
            </w:r>
            <w:r w:rsidR="00C5192A">
              <w:rPr>
                <w:color w:val="000000"/>
                <w:kern w:val="0"/>
                <w:szCs w:val="21"/>
              </w:rPr>
              <w:t>等</w:t>
            </w:r>
          </w:p>
        </w:tc>
        <w:tc>
          <w:tcPr>
            <w:tcW w:w="708"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批</w:t>
            </w:r>
          </w:p>
        </w:tc>
        <w:tc>
          <w:tcPr>
            <w:tcW w:w="709" w:type="dxa"/>
            <w:tcBorders>
              <w:top w:val="nil"/>
              <w:left w:val="nil"/>
              <w:bottom w:val="single" w:sz="4" w:space="0" w:color="auto"/>
              <w:right w:val="single" w:sz="4" w:space="0" w:color="auto"/>
            </w:tcBorders>
            <w:shd w:val="clear" w:color="auto" w:fill="auto"/>
            <w:vAlign w:val="bottom"/>
            <w:hideMark/>
          </w:tcPr>
          <w:p w:rsidR="00C5192A" w:rsidRDefault="00C5192A" w:rsidP="00472C46">
            <w:pPr>
              <w:widowControl/>
              <w:jc w:val="center"/>
              <w:rPr>
                <w:color w:val="000000"/>
                <w:kern w:val="0"/>
                <w:szCs w:val="21"/>
              </w:rPr>
            </w:pPr>
            <w:r>
              <w:rPr>
                <w:rFonts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945FE2">
            <w:pPr>
              <w:widowControl/>
              <w:jc w:val="center"/>
              <w:rPr>
                <w:rFonts w:ascii="宋体" w:hAnsi="宋体" w:cs="Tahom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C5192A" w:rsidRPr="00945FE2" w:rsidRDefault="00C5192A" w:rsidP="002A0D94">
            <w:pPr>
              <w:widowControl/>
              <w:jc w:val="center"/>
              <w:rPr>
                <w:color w:val="000000"/>
                <w:kern w:val="0"/>
                <w:szCs w:val="21"/>
              </w:rPr>
            </w:pPr>
            <w:r>
              <w:rPr>
                <w:rFonts w:hint="eastAsia"/>
                <w:color w:val="000000"/>
                <w:kern w:val="0"/>
                <w:szCs w:val="21"/>
              </w:rPr>
              <w:t>0.</w:t>
            </w:r>
            <w:r w:rsidR="002A0D94">
              <w:rPr>
                <w:rFonts w:hint="eastAsia"/>
                <w:color w:val="000000"/>
                <w:kern w:val="0"/>
                <w:szCs w:val="21"/>
              </w:rPr>
              <w:t>6</w:t>
            </w:r>
            <w:r>
              <w:rPr>
                <w:rFonts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vAlign w:val="bottom"/>
          </w:tcPr>
          <w:p w:rsidR="00C5192A" w:rsidRPr="00945FE2" w:rsidRDefault="00C5192A" w:rsidP="002A0D94">
            <w:pPr>
              <w:widowControl/>
              <w:jc w:val="right"/>
              <w:rPr>
                <w:color w:val="000000"/>
                <w:kern w:val="0"/>
                <w:sz w:val="22"/>
                <w:szCs w:val="22"/>
              </w:rPr>
            </w:pPr>
            <w:r>
              <w:rPr>
                <w:rFonts w:hint="eastAsia"/>
                <w:color w:val="000000"/>
                <w:kern w:val="0"/>
                <w:sz w:val="22"/>
                <w:szCs w:val="22"/>
              </w:rPr>
              <w:t>0.</w:t>
            </w:r>
            <w:r w:rsidR="002A0D94">
              <w:rPr>
                <w:rFonts w:hint="eastAsia"/>
                <w:color w:val="000000"/>
                <w:kern w:val="0"/>
                <w:sz w:val="22"/>
                <w:szCs w:val="22"/>
              </w:rPr>
              <w:t>6</w:t>
            </w:r>
            <w:r>
              <w:rPr>
                <w:rFonts w:hint="eastAsia"/>
                <w:color w:val="000000"/>
                <w:kern w:val="0"/>
                <w:sz w:val="22"/>
                <w:szCs w:val="22"/>
              </w:rPr>
              <w:t>0</w:t>
            </w:r>
          </w:p>
        </w:tc>
      </w:tr>
      <w:tr w:rsidR="00C5192A" w:rsidRPr="00945FE2" w:rsidTr="00B72CF7">
        <w:trPr>
          <w:trHeight w:val="31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Pr="00945FE2" w:rsidRDefault="00A95959" w:rsidP="00850802">
            <w:pPr>
              <w:widowControl/>
              <w:jc w:val="center"/>
              <w:rPr>
                <w:rFonts w:ascii="宋体" w:hAnsi="宋体" w:cs="Tahoma"/>
                <w:color w:val="000000"/>
                <w:kern w:val="0"/>
                <w:szCs w:val="21"/>
              </w:rPr>
            </w:pPr>
            <w:r>
              <w:rPr>
                <w:rFonts w:ascii="宋体" w:hAnsi="宋体" w:cs="Tahoma" w:hint="eastAsia"/>
                <w:color w:val="000000"/>
                <w:kern w:val="0"/>
                <w:szCs w:val="21"/>
              </w:rPr>
              <w:t>2</w:t>
            </w:r>
            <w:r w:rsidR="00850802">
              <w:rPr>
                <w:rFonts w:ascii="宋体" w:hAnsi="宋体" w:cs="Tahoma"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3E3308">
            <w:pPr>
              <w:widowControl/>
              <w:jc w:val="center"/>
              <w:rPr>
                <w:rFonts w:ascii="宋体" w:hAnsi="宋体" w:cs="Tahoma"/>
                <w:color w:val="000000"/>
                <w:kern w:val="0"/>
                <w:szCs w:val="21"/>
              </w:rPr>
            </w:pPr>
            <w:r w:rsidRPr="00945FE2">
              <w:rPr>
                <w:rFonts w:ascii="宋体" w:hAnsi="宋体" w:cs="Tahoma" w:hint="eastAsia"/>
                <w:color w:val="000000"/>
                <w:kern w:val="0"/>
                <w:szCs w:val="21"/>
              </w:rPr>
              <w:t>安装调试</w:t>
            </w:r>
          </w:p>
        </w:tc>
        <w:tc>
          <w:tcPr>
            <w:tcW w:w="1985"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850802">
            <w:pPr>
              <w:widowControl/>
              <w:jc w:val="center"/>
              <w:rPr>
                <w:color w:val="000000"/>
                <w:kern w:val="0"/>
                <w:szCs w:val="21"/>
              </w:rPr>
            </w:pPr>
            <w:r>
              <w:rPr>
                <w:rFonts w:hint="eastAsia"/>
                <w:color w:val="000000"/>
                <w:kern w:val="0"/>
                <w:szCs w:val="21"/>
              </w:rPr>
              <w:t>（</w:t>
            </w:r>
            <w:r>
              <w:rPr>
                <w:rFonts w:hint="eastAsia"/>
                <w:color w:val="000000"/>
                <w:kern w:val="0"/>
                <w:szCs w:val="21"/>
              </w:rPr>
              <w:t>1~</w:t>
            </w:r>
            <w:r w:rsidR="00A95959">
              <w:rPr>
                <w:rFonts w:hint="eastAsia"/>
                <w:color w:val="000000"/>
                <w:kern w:val="0"/>
                <w:szCs w:val="21"/>
              </w:rPr>
              <w:t>2</w:t>
            </w:r>
            <w:r w:rsidR="00850802">
              <w:rPr>
                <w:rFonts w:hint="eastAsia"/>
                <w:color w:val="000000"/>
                <w:kern w:val="0"/>
                <w:szCs w:val="21"/>
              </w:rPr>
              <w:t>0</w:t>
            </w:r>
            <w:r>
              <w:rPr>
                <w:rFonts w:hint="eastAsia"/>
                <w:color w:val="000000"/>
                <w:kern w:val="0"/>
                <w:szCs w:val="21"/>
              </w:rPr>
              <w:t>项之和）</w:t>
            </w:r>
            <w:r>
              <w:rPr>
                <w:rFonts w:hint="eastAsia"/>
                <w:color w:val="000000"/>
                <w:kern w:val="0"/>
                <w:szCs w:val="21"/>
              </w:rPr>
              <w:t>*</w:t>
            </w:r>
            <w:r w:rsidR="005C610C">
              <w:rPr>
                <w:rFonts w:hint="eastAsia"/>
                <w:color w:val="000000"/>
                <w:kern w:val="0"/>
                <w:szCs w:val="21"/>
              </w:rPr>
              <w:t>10</w:t>
            </w:r>
            <w:r>
              <w:rPr>
                <w:rFonts w:hint="eastAsia"/>
                <w:color w:val="000000"/>
                <w:kern w:val="0"/>
                <w:szCs w:val="21"/>
              </w:rPr>
              <w:t>%</w:t>
            </w:r>
          </w:p>
        </w:tc>
        <w:tc>
          <w:tcPr>
            <w:tcW w:w="708"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sidRPr="00945FE2">
              <w:rPr>
                <w:rFonts w:ascii="宋体" w:hAnsi="宋体" w:cs="Tahoma" w:hint="eastAsia"/>
                <w:color w:val="000000"/>
                <w:kern w:val="0"/>
                <w:szCs w:val="21"/>
              </w:rPr>
              <w:t>项</w:t>
            </w:r>
          </w:p>
        </w:tc>
        <w:tc>
          <w:tcPr>
            <w:tcW w:w="70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472C46">
            <w:pPr>
              <w:widowControl/>
              <w:jc w:val="center"/>
              <w:rPr>
                <w:color w:val="000000"/>
                <w:kern w:val="0"/>
                <w:szCs w:val="21"/>
              </w:rPr>
            </w:pPr>
            <w:r w:rsidRPr="00945FE2">
              <w:rPr>
                <w:color w:val="000000"/>
                <w:kern w:val="0"/>
                <w:szCs w:val="21"/>
              </w:rPr>
              <w:t>1</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B25928">
            <w:pPr>
              <w:widowControl/>
              <w:jc w:val="center"/>
              <w:rPr>
                <w:rFonts w:ascii="宋体" w:hAnsi="宋体" w:cs="Tahoma"/>
                <w:color w:val="000000"/>
                <w:kern w:val="0"/>
                <w:szCs w:val="21"/>
              </w:rPr>
            </w:pPr>
            <w:r w:rsidRPr="00945FE2">
              <w:rPr>
                <w:rFonts w:ascii="宋体" w:hAnsi="宋体" w:cs="Tahoma" w:hint="eastAsia"/>
                <w:color w:val="000000"/>
                <w:kern w:val="0"/>
                <w:szCs w:val="21"/>
              </w:rPr>
              <w:t xml:space="preserve">　</w:t>
            </w:r>
            <w:r w:rsidR="00287493">
              <w:rPr>
                <w:rFonts w:ascii="宋体" w:hAnsi="宋体" w:cs="Tahoma" w:hint="eastAsia"/>
                <w:color w:val="000000"/>
                <w:kern w:val="0"/>
                <w:szCs w:val="21"/>
              </w:rPr>
              <w:t>1</w:t>
            </w:r>
            <w:r w:rsidR="00930114">
              <w:rPr>
                <w:rFonts w:ascii="宋体" w:hAnsi="宋体" w:cs="Tahoma" w:hint="eastAsia"/>
                <w:color w:val="000000"/>
                <w:kern w:val="0"/>
                <w:szCs w:val="21"/>
              </w:rPr>
              <w:t>2</w:t>
            </w:r>
            <w:r w:rsidR="00B25928">
              <w:rPr>
                <w:rFonts w:ascii="宋体" w:hAnsi="宋体" w:cs="Tahoma" w:hint="eastAsia"/>
                <w:color w:val="000000"/>
                <w:kern w:val="0"/>
                <w:szCs w:val="21"/>
              </w:rPr>
              <w:t>5.1</w:t>
            </w:r>
            <w:r>
              <w:rPr>
                <w:rFonts w:ascii="宋体" w:hAnsi="宋体" w:cs="Tahoma" w:hint="eastAsia"/>
                <w:color w:val="000000"/>
                <w:kern w:val="0"/>
                <w:szCs w:val="21"/>
              </w:rPr>
              <w:t>*</w:t>
            </w:r>
            <w:r w:rsidR="00287493">
              <w:rPr>
                <w:rFonts w:ascii="宋体" w:hAnsi="宋体" w:cs="Tahoma" w:hint="eastAsia"/>
                <w:color w:val="000000"/>
                <w:kern w:val="0"/>
                <w:szCs w:val="21"/>
              </w:rPr>
              <w:t>10</w:t>
            </w:r>
            <w:r>
              <w:rPr>
                <w:rFonts w:ascii="宋体" w:hAnsi="宋体" w:cs="Tahoma" w:hint="eastAsia"/>
                <w:color w:val="000000"/>
                <w:kern w:val="0"/>
                <w:szCs w:val="21"/>
              </w:rPr>
              <w:t>%</w:t>
            </w:r>
          </w:p>
        </w:tc>
        <w:tc>
          <w:tcPr>
            <w:tcW w:w="993" w:type="dxa"/>
            <w:tcBorders>
              <w:top w:val="nil"/>
              <w:left w:val="nil"/>
              <w:bottom w:val="single" w:sz="4" w:space="0" w:color="auto"/>
              <w:right w:val="single" w:sz="4" w:space="0" w:color="auto"/>
            </w:tcBorders>
            <w:shd w:val="clear" w:color="auto" w:fill="auto"/>
            <w:vAlign w:val="bottom"/>
          </w:tcPr>
          <w:p w:rsidR="00C5192A" w:rsidRPr="00945FE2" w:rsidRDefault="00930114" w:rsidP="00B25928">
            <w:pPr>
              <w:widowControl/>
              <w:jc w:val="center"/>
              <w:rPr>
                <w:color w:val="000000"/>
                <w:kern w:val="0"/>
                <w:szCs w:val="21"/>
              </w:rPr>
            </w:pPr>
            <w:r>
              <w:rPr>
                <w:rFonts w:hint="eastAsia"/>
                <w:color w:val="000000"/>
                <w:kern w:val="0"/>
                <w:szCs w:val="21"/>
              </w:rPr>
              <w:t>12.</w:t>
            </w:r>
            <w:r w:rsidR="00B25928">
              <w:rPr>
                <w:rFonts w:hint="eastAsia"/>
                <w:color w:val="000000"/>
                <w:kern w:val="0"/>
                <w:szCs w:val="21"/>
              </w:rPr>
              <w:t>51</w:t>
            </w:r>
          </w:p>
        </w:tc>
        <w:tc>
          <w:tcPr>
            <w:tcW w:w="1134" w:type="dxa"/>
            <w:tcBorders>
              <w:top w:val="nil"/>
              <w:left w:val="nil"/>
              <w:bottom w:val="single" w:sz="4" w:space="0" w:color="auto"/>
              <w:right w:val="single" w:sz="4" w:space="0" w:color="auto"/>
            </w:tcBorders>
            <w:shd w:val="clear" w:color="auto" w:fill="auto"/>
            <w:vAlign w:val="bottom"/>
          </w:tcPr>
          <w:p w:rsidR="00C5192A" w:rsidRPr="00945FE2" w:rsidRDefault="00287493" w:rsidP="00B25928">
            <w:pPr>
              <w:widowControl/>
              <w:jc w:val="right"/>
              <w:rPr>
                <w:color w:val="000000"/>
                <w:kern w:val="0"/>
                <w:sz w:val="22"/>
                <w:szCs w:val="22"/>
              </w:rPr>
            </w:pPr>
            <w:r>
              <w:rPr>
                <w:rFonts w:hint="eastAsia"/>
                <w:color w:val="000000"/>
                <w:kern w:val="0"/>
                <w:sz w:val="22"/>
                <w:szCs w:val="22"/>
              </w:rPr>
              <w:t>1</w:t>
            </w:r>
            <w:r w:rsidR="00930114">
              <w:rPr>
                <w:rFonts w:hint="eastAsia"/>
                <w:color w:val="000000"/>
                <w:kern w:val="0"/>
                <w:sz w:val="22"/>
                <w:szCs w:val="22"/>
              </w:rPr>
              <w:t>2.</w:t>
            </w:r>
            <w:r w:rsidR="00B25928">
              <w:rPr>
                <w:rFonts w:hint="eastAsia"/>
                <w:color w:val="000000"/>
                <w:kern w:val="0"/>
                <w:sz w:val="22"/>
                <w:szCs w:val="22"/>
              </w:rPr>
              <w:t>51</w:t>
            </w:r>
          </w:p>
        </w:tc>
      </w:tr>
      <w:tr w:rsidR="00C5192A" w:rsidRPr="00945FE2" w:rsidTr="00B72CF7">
        <w:trPr>
          <w:trHeight w:val="31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Pr="00945FE2" w:rsidRDefault="00A95959" w:rsidP="00850802">
            <w:pPr>
              <w:widowControl/>
              <w:jc w:val="center"/>
              <w:rPr>
                <w:rFonts w:ascii="宋体" w:hAnsi="宋体" w:cs="Tahoma"/>
                <w:color w:val="000000"/>
                <w:kern w:val="0"/>
                <w:szCs w:val="21"/>
              </w:rPr>
            </w:pPr>
            <w:r>
              <w:rPr>
                <w:rFonts w:ascii="宋体" w:hAnsi="宋体" w:cs="Tahoma" w:hint="eastAsia"/>
                <w:color w:val="000000"/>
                <w:kern w:val="0"/>
                <w:szCs w:val="21"/>
              </w:rPr>
              <w:t>2</w:t>
            </w:r>
            <w:r w:rsidR="00850802">
              <w:rPr>
                <w:rFonts w:ascii="宋体" w:hAnsi="宋体" w:cs="Tahoma"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3E3308">
            <w:pPr>
              <w:widowControl/>
              <w:jc w:val="center"/>
              <w:rPr>
                <w:rFonts w:ascii="宋体" w:hAnsi="宋体" w:cs="Tahoma"/>
                <w:color w:val="000000"/>
                <w:kern w:val="0"/>
                <w:szCs w:val="21"/>
              </w:rPr>
            </w:pPr>
            <w:r w:rsidRPr="00945FE2">
              <w:rPr>
                <w:rFonts w:ascii="宋体" w:hAnsi="宋体" w:cs="Tahoma" w:hint="eastAsia"/>
                <w:color w:val="000000"/>
                <w:kern w:val="0"/>
                <w:szCs w:val="21"/>
              </w:rPr>
              <w:t>运输、</w:t>
            </w:r>
            <w:r>
              <w:rPr>
                <w:rFonts w:ascii="宋体" w:hAnsi="宋体" w:cs="Tahoma" w:hint="eastAsia"/>
                <w:color w:val="000000"/>
                <w:kern w:val="0"/>
                <w:szCs w:val="21"/>
              </w:rPr>
              <w:t>吊装</w:t>
            </w:r>
            <w:r w:rsidRPr="00945FE2">
              <w:rPr>
                <w:rFonts w:ascii="宋体" w:hAnsi="宋体" w:cs="Tahoma" w:hint="eastAsia"/>
                <w:color w:val="000000"/>
                <w:kern w:val="0"/>
                <w:szCs w:val="21"/>
              </w:rPr>
              <w:t>费</w:t>
            </w:r>
          </w:p>
        </w:tc>
        <w:tc>
          <w:tcPr>
            <w:tcW w:w="1985"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2D46D2">
            <w:pPr>
              <w:widowControl/>
              <w:jc w:val="center"/>
              <w:rPr>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sidRPr="00945FE2">
              <w:rPr>
                <w:rFonts w:ascii="宋体" w:hAnsi="宋体" w:cs="Tahoma" w:hint="eastAsia"/>
                <w:color w:val="000000"/>
                <w:kern w:val="0"/>
                <w:szCs w:val="21"/>
              </w:rPr>
              <w:t>项</w:t>
            </w:r>
          </w:p>
        </w:tc>
        <w:tc>
          <w:tcPr>
            <w:tcW w:w="70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472C46">
            <w:pPr>
              <w:widowControl/>
              <w:jc w:val="center"/>
              <w:rPr>
                <w:color w:val="000000"/>
                <w:kern w:val="0"/>
                <w:szCs w:val="21"/>
              </w:rPr>
            </w:pPr>
            <w:r w:rsidRPr="00945FE2">
              <w:rPr>
                <w:color w:val="000000"/>
                <w:kern w:val="0"/>
                <w:szCs w:val="21"/>
              </w:rPr>
              <w:t>1</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620CFB">
            <w:pPr>
              <w:widowControl/>
              <w:jc w:val="center"/>
              <w:rPr>
                <w:rFonts w:ascii="宋体" w:hAnsi="宋体" w:cs="Tahom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C5192A" w:rsidRPr="00945FE2" w:rsidRDefault="00A67ADD" w:rsidP="00A67ADD">
            <w:pPr>
              <w:widowControl/>
              <w:jc w:val="center"/>
              <w:rPr>
                <w:color w:val="000000"/>
                <w:kern w:val="0"/>
                <w:szCs w:val="21"/>
              </w:rPr>
            </w:pPr>
            <w:r>
              <w:rPr>
                <w:rFonts w:hint="eastAsia"/>
                <w:color w:val="000000"/>
                <w:kern w:val="0"/>
                <w:szCs w:val="21"/>
              </w:rPr>
              <w:t>5.60</w:t>
            </w:r>
          </w:p>
        </w:tc>
        <w:tc>
          <w:tcPr>
            <w:tcW w:w="1134" w:type="dxa"/>
            <w:tcBorders>
              <w:top w:val="nil"/>
              <w:left w:val="nil"/>
              <w:bottom w:val="single" w:sz="4" w:space="0" w:color="auto"/>
              <w:right w:val="single" w:sz="4" w:space="0" w:color="auto"/>
            </w:tcBorders>
            <w:shd w:val="clear" w:color="auto" w:fill="auto"/>
            <w:vAlign w:val="bottom"/>
          </w:tcPr>
          <w:p w:rsidR="00C5192A" w:rsidRPr="00945FE2" w:rsidRDefault="00A67ADD" w:rsidP="00DD2253">
            <w:pPr>
              <w:widowControl/>
              <w:jc w:val="right"/>
              <w:rPr>
                <w:color w:val="000000"/>
                <w:kern w:val="0"/>
                <w:sz w:val="22"/>
                <w:szCs w:val="22"/>
              </w:rPr>
            </w:pPr>
            <w:r>
              <w:rPr>
                <w:rFonts w:hint="eastAsia"/>
                <w:color w:val="000000"/>
                <w:kern w:val="0"/>
                <w:sz w:val="22"/>
                <w:szCs w:val="22"/>
              </w:rPr>
              <w:t>5.60</w:t>
            </w:r>
          </w:p>
        </w:tc>
      </w:tr>
      <w:tr w:rsidR="00C5192A" w:rsidRPr="00945FE2" w:rsidTr="00B72CF7">
        <w:trPr>
          <w:trHeight w:val="31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Default="00A95959" w:rsidP="00850802">
            <w:pPr>
              <w:widowControl/>
              <w:jc w:val="center"/>
              <w:rPr>
                <w:rFonts w:ascii="宋体" w:hAnsi="宋体" w:cs="Tahoma"/>
                <w:color w:val="000000"/>
                <w:kern w:val="0"/>
                <w:szCs w:val="21"/>
              </w:rPr>
            </w:pPr>
            <w:r>
              <w:rPr>
                <w:rFonts w:ascii="宋体" w:hAnsi="宋体" w:cs="Tahoma" w:hint="eastAsia"/>
                <w:color w:val="000000"/>
                <w:kern w:val="0"/>
                <w:szCs w:val="21"/>
              </w:rPr>
              <w:t>2</w:t>
            </w:r>
            <w:r w:rsidR="00850802">
              <w:rPr>
                <w:rFonts w:ascii="宋体" w:hAnsi="宋体" w:cs="Tahoma"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37189F">
            <w:pPr>
              <w:widowControl/>
              <w:jc w:val="center"/>
              <w:rPr>
                <w:rFonts w:ascii="宋体" w:hAnsi="宋体" w:cs="Tahoma"/>
                <w:color w:val="000000"/>
                <w:kern w:val="0"/>
                <w:szCs w:val="21"/>
              </w:rPr>
            </w:pPr>
            <w:r>
              <w:rPr>
                <w:rFonts w:ascii="宋体" w:hAnsi="宋体" w:cs="Tahoma" w:hint="eastAsia"/>
                <w:color w:val="000000"/>
                <w:kern w:val="0"/>
                <w:szCs w:val="21"/>
              </w:rPr>
              <w:t>检测费</w:t>
            </w:r>
          </w:p>
        </w:tc>
        <w:tc>
          <w:tcPr>
            <w:tcW w:w="1985"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2D46D2">
            <w:pPr>
              <w:widowControl/>
              <w:jc w:val="center"/>
              <w:rPr>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Pr>
                <w:rFonts w:ascii="宋体" w:hAnsi="宋体" w:cs="Tahoma" w:hint="eastAsia"/>
                <w:color w:val="000000"/>
                <w:kern w:val="0"/>
                <w:szCs w:val="21"/>
              </w:rPr>
              <w:t>项</w:t>
            </w:r>
          </w:p>
        </w:tc>
        <w:tc>
          <w:tcPr>
            <w:tcW w:w="709" w:type="dxa"/>
            <w:tcBorders>
              <w:top w:val="nil"/>
              <w:left w:val="nil"/>
              <w:bottom w:val="single" w:sz="4" w:space="0" w:color="auto"/>
              <w:right w:val="single" w:sz="4" w:space="0" w:color="auto"/>
            </w:tcBorders>
            <w:shd w:val="clear" w:color="auto" w:fill="auto"/>
            <w:vAlign w:val="bottom"/>
            <w:hideMark/>
          </w:tcPr>
          <w:p w:rsidR="00C5192A" w:rsidRPr="00945FE2" w:rsidRDefault="00A67ADD" w:rsidP="00472C46">
            <w:pPr>
              <w:widowControl/>
              <w:jc w:val="center"/>
              <w:rPr>
                <w:color w:val="000000"/>
                <w:kern w:val="0"/>
                <w:szCs w:val="21"/>
              </w:rPr>
            </w:pPr>
            <w:r>
              <w:rPr>
                <w:rFonts w:hint="eastAsia"/>
                <w:color w:val="000000"/>
                <w:kern w:val="0"/>
                <w:szCs w:val="21"/>
              </w:rPr>
              <w:t>7</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620CFB">
            <w:pPr>
              <w:widowControl/>
              <w:jc w:val="center"/>
              <w:rPr>
                <w:rFonts w:ascii="宋体" w:hAnsi="宋体" w:cs="Tahom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C5192A" w:rsidRDefault="00C5192A" w:rsidP="00810CCD">
            <w:pPr>
              <w:widowControl/>
              <w:jc w:val="center"/>
              <w:rPr>
                <w:color w:val="000000"/>
                <w:kern w:val="0"/>
                <w:szCs w:val="21"/>
              </w:rPr>
            </w:pPr>
            <w:r>
              <w:rPr>
                <w:rFonts w:hint="eastAsia"/>
                <w:color w:val="000000"/>
                <w:kern w:val="0"/>
                <w:szCs w:val="21"/>
              </w:rPr>
              <w:t>0.50</w:t>
            </w:r>
          </w:p>
        </w:tc>
        <w:tc>
          <w:tcPr>
            <w:tcW w:w="1134" w:type="dxa"/>
            <w:tcBorders>
              <w:top w:val="nil"/>
              <w:left w:val="nil"/>
              <w:bottom w:val="single" w:sz="4" w:space="0" w:color="auto"/>
              <w:right w:val="single" w:sz="4" w:space="0" w:color="auto"/>
            </w:tcBorders>
            <w:shd w:val="clear" w:color="auto" w:fill="auto"/>
            <w:vAlign w:val="bottom"/>
          </w:tcPr>
          <w:p w:rsidR="00C5192A" w:rsidRDefault="00A67ADD" w:rsidP="00810CCD">
            <w:pPr>
              <w:widowControl/>
              <w:jc w:val="right"/>
              <w:rPr>
                <w:color w:val="000000"/>
                <w:kern w:val="0"/>
                <w:sz w:val="22"/>
                <w:szCs w:val="22"/>
              </w:rPr>
            </w:pPr>
            <w:r>
              <w:rPr>
                <w:rFonts w:hint="eastAsia"/>
                <w:color w:val="000000"/>
                <w:kern w:val="0"/>
                <w:sz w:val="22"/>
                <w:szCs w:val="22"/>
              </w:rPr>
              <w:t>3</w:t>
            </w:r>
            <w:r w:rsidR="00C5192A">
              <w:rPr>
                <w:rFonts w:hint="eastAsia"/>
                <w:color w:val="000000"/>
                <w:kern w:val="0"/>
                <w:sz w:val="22"/>
                <w:szCs w:val="22"/>
              </w:rPr>
              <w:t>.50</w:t>
            </w:r>
          </w:p>
        </w:tc>
      </w:tr>
      <w:tr w:rsidR="00C5192A" w:rsidRPr="00945FE2" w:rsidTr="00B72CF7">
        <w:trPr>
          <w:trHeight w:val="31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C5192A" w:rsidRPr="00945FE2" w:rsidRDefault="00A95959" w:rsidP="00850802">
            <w:pPr>
              <w:widowControl/>
              <w:jc w:val="center"/>
              <w:rPr>
                <w:rFonts w:ascii="宋体" w:hAnsi="宋体" w:cs="Tahoma"/>
                <w:color w:val="000000"/>
                <w:kern w:val="0"/>
                <w:szCs w:val="21"/>
              </w:rPr>
            </w:pPr>
            <w:r>
              <w:rPr>
                <w:rFonts w:ascii="宋体" w:hAnsi="宋体" w:cs="Tahoma" w:hint="eastAsia"/>
                <w:color w:val="000000"/>
                <w:kern w:val="0"/>
                <w:szCs w:val="21"/>
              </w:rPr>
              <w:t>2</w:t>
            </w:r>
            <w:r w:rsidR="00850802">
              <w:rPr>
                <w:rFonts w:ascii="宋体" w:hAnsi="宋体" w:cs="Tahoma" w:hint="eastAsia"/>
                <w:color w:val="000000"/>
                <w:kern w:val="0"/>
                <w:szCs w:val="21"/>
              </w:rPr>
              <w:t>4</w:t>
            </w:r>
          </w:p>
        </w:tc>
        <w:tc>
          <w:tcPr>
            <w:tcW w:w="1134"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sidRPr="00945FE2">
              <w:rPr>
                <w:rFonts w:ascii="宋体" w:hAnsi="宋体" w:cs="Tahoma" w:hint="eastAsia"/>
                <w:color w:val="000000"/>
                <w:kern w:val="0"/>
                <w:szCs w:val="21"/>
              </w:rPr>
              <w:t>税费</w:t>
            </w:r>
          </w:p>
        </w:tc>
        <w:tc>
          <w:tcPr>
            <w:tcW w:w="1985"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850802">
            <w:pPr>
              <w:widowControl/>
              <w:jc w:val="center"/>
              <w:rPr>
                <w:color w:val="000000"/>
                <w:kern w:val="0"/>
                <w:szCs w:val="21"/>
              </w:rPr>
            </w:pPr>
            <w:r>
              <w:rPr>
                <w:rFonts w:hint="eastAsia"/>
                <w:color w:val="000000"/>
                <w:kern w:val="0"/>
                <w:szCs w:val="21"/>
              </w:rPr>
              <w:t>（</w:t>
            </w:r>
            <w:r>
              <w:rPr>
                <w:rFonts w:hint="eastAsia"/>
                <w:color w:val="000000"/>
                <w:kern w:val="0"/>
                <w:szCs w:val="21"/>
              </w:rPr>
              <w:t>1~</w:t>
            </w:r>
            <w:r w:rsidR="00A95959">
              <w:rPr>
                <w:rFonts w:hint="eastAsia"/>
                <w:color w:val="000000"/>
                <w:kern w:val="0"/>
                <w:szCs w:val="21"/>
              </w:rPr>
              <w:t>2</w:t>
            </w:r>
            <w:r w:rsidR="00850802">
              <w:rPr>
                <w:rFonts w:hint="eastAsia"/>
                <w:color w:val="000000"/>
                <w:kern w:val="0"/>
                <w:szCs w:val="21"/>
              </w:rPr>
              <w:t>3</w:t>
            </w:r>
            <w:r>
              <w:rPr>
                <w:rFonts w:hint="eastAsia"/>
                <w:color w:val="000000"/>
                <w:kern w:val="0"/>
                <w:szCs w:val="21"/>
              </w:rPr>
              <w:t>项之和）</w:t>
            </w:r>
            <w:r>
              <w:rPr>
                <w:color w:val="000000"/>
                <w:kern w:val="0"/>
                <w:szCs w:val="21"/>
              </w:rPr>
              <w:t>*</w:t>
            </w:r>
            <w:r>
              <w:rPr>
                <w:rFonts w:hint="eastAsia"/>
                <w:color w:val="000000"/>
                <w:kern w:val="0"/>
                <w:szCs w:val="21"/>
              </w:rPr>
              <w:t>10</w:t>
            </w:r>
            <w:r w:rsidRPr="00945FE2">
              <w:rPr>
                <w:color w:val="000000"/>
                <w:kern w:val="0"/>
                <w:szCs w:val="21"/>
              </w:rPr>
              <w:t>%</w:t>
            </w:r>
          </w:p>
        </w:tc>
        <w:tc>
          <w:tcPr>
            <w:tcW w:w="708" w:type="dxa"/>
            <w:tcBorders>
              <w:top w:val="nil"/>
              <w:left w:val="nil"/>
              <w:bottom w:val="single" w:sz="4" w:space="0" w:color="auto"/>
              <w:right w:val="single" w:sz="4" w:space="0" w:color="auto"/>
            </w:tcBorders>
            <w:shd w:val="clear" w:color="auto" w:fill="auto"/>
            <w:vAlign w:val="center"/>
            <w:hideMark/>
          </w:tcPr>
          <w:p w:rsidR="00C5192A" w:rsidRPr="00945FE2" w:rsidRDefault="00C5192A" w:rsidP="00472C46">
            <w:pPr>
              <w:widowControl/>
              <w:jc w:val="center"/>
              <w:rPr>
                <w:rFonts w:ascii="宋体" w:hAnsi="宋体" w:cs="Tahoma"/>
                <w:color w:val="000000"/>
                <w:kern w:val="0"/>
                <w:szCs w:val="21"/>
              </w:rPr>
            </w:pPr>
            <w:r w:rsidRPr="00945FE2">
              <w:rPr>
                <w:rFonts w:ascii="宋体" w:hAnsi="宋体" w:cs="Tahoma" w:hint="eastAsia"/>
                <w:color w:val="000000"/>
                <w:kern w:val="0"/>
                <w:szCs w:val="21"/>
              </w:rPr>
              <w:t>项</w:t>
            </w:r>
          </w:p>
        </w:tc>
        <w:tc>
          <w:tcPr>
            <w:tcW w:w="70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472C46">
            <w:pPr>
              <w:widowControl/>
              <w:jc w:val="center"/>
              <w:rPr>
                <w:color w:val="000000"/>
                <w:kern w:val="0"/>
                <w:szCs w:val="21"/>
              </w:rPr>
            </w:pPr>
            <w:r w:rsidRPr="00945FE2">
              <w:rPr>
                <w:color w:val="000000"/>
                <w:kern w:val="0"/>
                <w:szCs w:val="21"/>
              </w:rPr>
              <w:t>1</w:t>
            </w:r>
          </w:p>
        </w:tc>
        <w:tc>
          <w:tcPr>
            <w:tcW w:w="1559" w:type="dxa"/>
            <w:tcBorders>
              <w:top w:val="nil"/>
              <w:left w:val="nil"/>
              <w:bottom w:val="single" w:sz="4" w:space="0" w:color="auto"/>
              <w:right w:val="single" w:sz="4" w:space="0" w:color="auto"/>
            </w:tcBorders>
            <w:shd w:val="clear" w:color="auto" w:fill="auto"/>
            <w:vAlign w:val="bottom"/>
            <w:hideMark/>
          </w:tcPr>
          <w:p w:rsidR="00C5192A" w:rsidRPr="00945FE2" w:rsidRDefault="00C5192A" w:rsidP="00B25928">
            <w:pPr>
              <w:widowControl/>
              <w:jc w:val="center"/>
              <w:rPr>
                <w:rFonts w:ascii="宋体" w:hAnsi="宋体" w:cs="Tahoma"/>
                <w:color w:val="000000"/>
                <w:kern w:val="0"/>
                <w:szCs w:val="21"/>
              </w:rPr>
            </w:pPr>
            <w:r w:rsidRPr="00945FE2">
              <w:rPr>
                <w:rFonts w:ascii="宋体" w:hAnsi="宋体" w:cs="Tahoma" w:hint="eastAsia"/>
                <w:color w:val="000000"/>
                <w:kern w:val="0"/>
                <w:szCs w:val="21"/>
              </w:rPr>
              <w:t xml:space="preserve">　</w:t>
            </w:r>
            <w:r w:rsidR="00E561EC">
              <w:rPr>
                <w:rFonts w:ascii="宋体" w:hAnsi="宋体" w:cs="Tahoma" w:hint="eastAsia"/>
                <w:color w:val="000000"/>
                <w:kern w:val="0"/>
                <w:szCs w:val="21"/>
              </w:rPr>
              <w:t>14</w:t>
            </w:r>
            <w:r w:rsidR="00B25928">
              <w:rPr>
                <w:rFonts w:ascii="宋体" w:hAnsi="宋体" w:cs="Tahoma" w:hint="eastAsia"/>
                <w:color w:val="000000"/>
                <w:kern w:val="0"/>
                <w:szCs w:val="21"/>
              </w:rPr>
              <w:t>6.71</w:t>
            </w:r>
            <w:r>
              <w:rPr>
                <w:rFonts w:ascii="宋体" w:hAnsi="宋体" w:cs="Tahoma" w:hint="eastAsia"/>
                <w:color w:val="000000"/>
                <w:kern w:val="0"/>
                <w:szCs w:val="21"/>
              </w:rPr>
              <w:t>*10%</w:t>
            </w:r>
          </w:p>
        </w:tc>
        <w:tc>
          <w:tcPr>
            <w:tcW w:w="993" w:type="dxa"/>
            <w:tcBorders>
              <w:top w:val="nil"/>
              <w:left w:val="nil"/>
              <w:bottom w:val="single" w:sz="4" w:space="0" w:color="auto"/>
              <w:right w:val="single" w:sz="4" w:space="0" w:color="auto"/>
            </w:tcBorders>
            <w:shd w:val="clear" w:color="auto" w:fill="auto"/>
            <w:vAlign w:val="bottom"/>
          </w:tcPr>
          <w:p w:rsidR="00C5192A" w:rsidRPr="00945FE2" w:rsidRDefault="00287493" w:rsidP="00B25928">
            <w:pPr>
              <w:widowControl/>
              <w:jc w:val="center"/>
              <w:rPr>
                <w:color w:val="000000"/>
                <w:kern w:val="0"/>
                <w:szCs w:val="21"/>
              </w:rPr>
            </w:pPr>
            <w:r>
              <w:rPr>
                <w:rFonts w:hint="eastAsia"/>
                <w:color w:val="000000"/>
                <w:kern w:val="0"/>
                <w:szCs w:val="21"/>
              </w:rPr>
              <w:t>1</w:t>
            </w:r>
            <w:r w:rsidR="00E561EC">
              <w:rPr>
                <w:rFonts w:hint="eastAsia"/>
                <w:color w:val="000000"/>
                <w:kern w:val="0"/>
                <w:szCs w:val="21"/>
              </w:rPr>
              <w:t>4.</w:t>
            </w:r>
            <w:r w:rsidR="00B25928">
              <w:rPr>
                <w:rFonts w:hint="eastAsia"/>
                <w:color w:val="000000"/>
                <w:kern w:val="0"/>
                <w:szCs w:val="21"/>
              </w:rPr>
              <w:t>671</w:t>
            </w:r>
          </w:p>
        </w:tc>
        <w:tc>
          <w:tcPr>
            <w:tcW w:w="1134" w:type="dxa"/>
            <w:tcBorders>
              <w:top w:val="nil"/>
              <w:left w:val="nil"/>
              <w:bottom w:val="single" w:sz="4" w:space="0" w:color="auto"/>
              <w:right w:val="single" w:sz="4" w:space="0" w:color="auto"/>
            </w:tcBorders>
            <w:shd w:val="clear" w:color="auto" w:fill="auto"/>
            <w:vAlign w:val="bottom"/>
          </w:tcPr>
          <w:p w:rsidR="00C5192A" w:rsidRPr="00945FE2" w:rsidRDefault="00E561EC" w:rsidP="00B25928">
            <w:pPr>
              <w:widowControl/>
              <w:jc w:val="right"/>
              <w:rPr>
                <w:color w:val="000000"/>
                <w:kern w:val="0"/>
                <w:sz w:val="22"/>
                <w:szCs w:val="22"/>
              </w:rPr>
            </w:pPr>
            <w:r>
              <w:rPr>
                <w:rFonts w:hint="eastAsia"/>
                <w:color w:val="000000"/>
                <w:kern w:val="0"/>
                <w:sz w:val="22"/>
                <w:szCs w:val="22"/>
              </w:rPr>
              <w:t>14.</w:t>
            </w:r>
            <w:r w:rsidR="00B25928">
              <w:rPr>
                <w:rFonts w:hint="eastAsia"/>
                <w:color w:val="000000"/>
                <w:kern w:val="0"/>
                <w:sz w:val="22"/>
                <w:szCs w:val="22"/>
              </w:rPr>
              <w:t>671</w:t>
            </w:r>
          </w:p>
        </w:tc>
      </w:tr>
      <w:tr w:rsidR="00800A9C" w:rsidRPr="00945FE2" w:rsidTr="008556CA">
        <w:trPr>
          <w:trHeight w:val="315"/>
        </w:trPr>
        <w:tc>
          <w:tcPr>
            <w:tcW w:w="1857" w:type="dxa"/>
            <w:gridSpan w:val="2"/>
            <w:tcBorders>
              <w:top w:val="nil"/>
              <w:left w:val="single" w:sz="4" w:space="0" w:color="auto"/>
              <w:bottom w:val="single" w:sz="4" w:space="0" w:color="auto"/>
              <w:right w:val="single" w:sz="4" w:space="0" w:color="auto"/>
            </w:tcBorders>
            <w:shd w:val="clear" w:color="auto" w:fill="auto"/>
            <w:vAlign w:val="center"/>
            <w:hideMark/>
          </w:tcPr>
          <w:p w:rsidR="00800A9C" w:rsidRPr="00945FE2" w:rsidRDefault="00800A9C" w:rsidP="00472C46">
            <w:pPr>
              <w:widowControl/>
              <w:jc w:val="center"/>
              <w:rPr>
                <w:rFonts w:ascii="宋体" w:hAnsi="宋体" w:cs="Tahoma" w:hint="eastAsia"/>
                <w:color w:val="000000"/>
                <w:kern w:val="0"/>
                <w:szCs w:val="21"/>
              </w:rPr>
            </w:pPr>
            <w:r>
              <w:rPr>
                <w:rFonts w:ascii="宋体" w:hAnsi="宋体" w:cs="Tahoma" w:hint="eastAsia"/>
                <w:color w:val="000000"/>
                <w:kern w:val="0"/>
                <w:szCs w:val="21"/>
              </w:rPr>
              <w:t>折前合计</w:t>
            </w:r>
          </w:p>
        </w:tc>
        <w:tc>
          <w:tcPr>
            <w:tcW w:w="1985" w:type="dxa"/>
            <w:tcBorders>
              <w:top w:val="nil"/>
              <w:left w:val="nil"/>
              <w:bottom w:val="single" w:sz="4" w:space="0" w:color="auto"/>
              <w:right w:val="single" w:sz="4" w:space="0" w:color="auto"/>
            </w:tcBorders>
            <w:shd w:val="clear" w:color="auto" w:fill="auto"/>
            <w:vAlign w:val="center"/>
            <w:hideMark/>
          </w:tcPr>
          <w:p w:rsidR="00800A9C" w:rsidRDefault="00800A9C" w:rsidP="00A95959">
            <w:pPr>
              <w:widowControl/>
              <w:jc w:val="center"/>
              <w:rPr>
                <w:rFonts w:hint="eastAsia"/>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rsidR="00800A9C" w:rsidRPr="00945FE2" w:rsidRDefault="00800A9C" w:rsidP="00472C46">
            <w:pPr>
              <w:widowControl/>
              <w:jc w:val="center"/>
              <w:rPr>
                <w:rFonts w:ascii="宋体" w:hAnsi="宋体" w:cs="Tahoma" w:hint="eastAsia"/>
                <w:color w:val="000000"/>
                <w:kern w:val="0"/>
                <w:szCs w:val="21"/>
              </w:rPr>
            </w:pPr>
          </w:p>
        </w:tc>
        <w:tc>
          <w:tcPr>
            <w:tcW w:w="709" w:type="dxa"/>
            <w:tcBorders>
              <w:top w:val="nil"/>
              <w:left w:val="nil"/>
              <w:bottom w:val="single" w:sz="4" w:space="0" w:color="auto"/>
              <w:right w:val="single" w:sz="4" w:space="0" w:color="auto"/>
            </w:tcBorders>
            <w:shd w:val="clear" w:color="auto" w:fill="auto"/>
            <w:vAlign w:val="bottom"/>
            <w:hideMark/>
          </w:tcPr>
          <w:p w:rsidR="00800A9C" w:rsidRPr="00945FE2" w:rsidRDefault="00800A9C" w:rsidP="00472C46">
            <w:pPr>
              <w:widowControl/>
              <w:jc w:val="center"/>
              <w:rPr>
                <w:color w:val="000000"/>
                <w:kern w:val="0"/>
                <w:szCs w:val="21"/>
              </w:rPr>
            </w:pPr>
          </w:p>
        </w:tc>
        <w:tc>
          <w:tcPr>
            <w:tcW w:w="1559" w:type="dxa"/>
            <w:tcBorders>
              <w:top w:val="nil"/>
              <w:left w:val="nil"/>
              <w:bottom w:val="single" w:sz="4" w:space="0" w:color="auto"/>
              <w:right w:val="single" w:sz="4" w:space="0" w:color="auto"/>
            </w:tcBorders>
            <w:shd w:val="clear" w:color="auto" w:fill="auto"/>
            <w:vAlign w:val="bottom"/>
            <w:hideMark/>
          </w:tcPr>
          <w:p w:rsidR="00800A9C" w:rsidRPr="00945FE2" w:rsidRDefault="00800A9C" w:rsidP="00B25928">
            <w:pPr>
              <w:widowControl/>
              <w:jc w:val="center"/>
              <w:rPr>
                <w:rFonts w:ascii="宋体" w:hAnsi="宋体" w:cs="Tahoma" w:hint="eastAsi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800A9C" w:rsidRDefault="00800A9C" w:rsidP="00B25928">
            <w:pPr>
              <w:widowControl/>
              <w:jc w:val="center"/>
              <w:rPr>
                <w:rFonts w:hint="eastAsia"/>
                <w:color w:val="000000"/>
                <w:kern w:val="0"/>
                <w:szCs w:val="21"/>
              </w:rPr>
            </w:pPr>
          </w:p>
        </w:tc>
        <w:tc>
          <w:tcPr>
            <w:tcW w:w="1134" w:type="dxa"/>
            <w:tcBorders>
              <w:top w:val="nil"/>
              <w:left w:val="nil"/>
              <w:bottom w:val="single" w:sz="4" w:space="0" w:color="auto"/>
              <w:right w:val="single" w:sz="4" w:space="0" w:color="auto"/>
            </w:tcBorders>
            <w:shd w:val="clear" w:color="auto" w:fill="auto"/>
            <w:vAlign w:val="bottom"/>
          </w:tcPr>
          <w:p w:rsidR="00800A9C" w:rsidRDefault="00800A9C" w:rsidP="00B25928">
            <w:pPr>
              <w:widowControl/>
              <w:jc w:val="right"/>
              <w:rPr>
                <w:rFonts w:hint="eastAsia"/>
                <w:color w:val="000000"/>
                <w:kern w:val="0"/>
                <w:sz w:val="22"/>
                <w:szCs w:val="22"/>
              </w:rPr>
            </w:pPr>
            <w:r>
              <w:rPr>
                <w:rFonts w:ascii="宋体" w:hAnsi="宋体" w:cs="Tahoma" w:hint="eastAsia"/>
                <w:color w:val="000000"/>
                <w:kern w:val="0"/>
                <w:szCs w:val="21"/>
              </w:rPr>
              <w:t>161.381</w:t>
            </w:r>
          </w:p>
        </w:tc>
      </w:tr>
      <w:tr w:rsidR="00E561EC" w:rsidRPr="00945FE2" w:rsidTr="00B72CF7">
        <w:trPr>
          <w:trHeight w:val="31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561EC" w:rsidRDefault="00E561EC" w:rsidP="00E572A6">
            <w:pPr>
              <w:widowControl/>
              <w:jc w:val="center"/>
              <w:rPr>
                <w:rFonts w:ascii="宋体" w:hAnsi="宋体" w:cs="Tahoma" w:hint="eastAsia"/>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E561EC" w:rsidRPr="00945FE2" w:rsidRDefault="00E561EC" w:rsidP="00472C46">
            <w:pPr>
              <w:widowControl/>
              <w:jc w:val="center"/>
              <w:rPr>
                <w:rFonts w:ascii="宋体" w:hAnsi="宋体" w:cs="Tahoma" w:hint="eastAsia"/>
                <w:color w:val="000000"/>
                <w:kern w:val="0"/>
                <w:szCs w:val="21"/>
              </w:rPr>
            </w:pPr>
            <w:r>
              <w:rPr>
                <w:rFonts w:ascii="宋体" w:hAnsi="宋体" w:cs="Tahoma" w:hint="eastAsia"/>
                <w:color w:val="000000"/>
                <w:kern w:val="0"/>
                <w:szCs w:val="21"/>
              </w:rPr>
              <w:t>友好折扣</w:t>
            </w:r>
          </w:p>
        </w:tc>
        <w:tc>
          <w:tcPr>
            <w:tcW w:w="1985" w:type="dxa"/>
            <w:tcBorders>
              <w:top w:val="nil"/>
              <w:left w:val="nil"/>
              <w:bottom w:val="single" w:sz="4" w:space="0" w:color="auto"/>
              <w:right w:val="single" w:sz="4" w:space="0" w:color="auto"/>
            </w:tcBorders>
            <w:shd w:val="clear" w:color="auto" w:fill="auto"/>
            <w:vAlign w:val="center"/>
            <w:hideMark/>
          </w:tcPr>
          <w:p w:rsidR="00E561EC" w:rsidRDefault="00E561EC" w:rsidP="00A95959">
            <w:pPr>
              <w:widowControl/>
              <w:jc w:val="center"/>
              <w:rPr>
                <w:rFonts w:hint="eastAsia"/>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rsidR="00E561EC" w:rsidRPr="00945FE2" w:rsidRDefault="00E561EC" w:rsidP="00472C46">
            <w:pPr>
              <w:widowControl/>
              <w:jc w:val="center"/>
              <w:rPr>
                <w:rFonts w:ascii="宋体" w:hAnsi="宋体" w:cs="Tahoma" w:hint="eastAsia"/>
                <w:color w:val="000000"/>
                <w:kern w:val="0"/>
                <w:szCs w:val="21"/>
              </w:rPr>
            </w:pPr>
          </w:p>
        </w:tc>
        <w:tc>
          <w:tcPr>
            <w:tcW w:w="709" w:type="dxa"/>
            <w:tcBorders>
              <w:top w:val="nil"/>
              <w:left w:val="nil"/>
              <w:bottom w:val="single" w:sz="4" w:space="0" w:color="auto"/>
              <w:right w:val="single" w:sz="4" w:space="0" w:color="auto"/>
            </w:tcBorders>
            <w:shd w:val="clear" w:color="auto" w:fill="auto"/>
            <w:vAlign w:val="bottom"/>
            <w:hideMark/>
          </w:tcPr>
          <w:p w:rsidR="00E561EC" w:rsidRPr="00945FE2" w:rsidRDefault="00E561EC" w:rsidP="00472C46">
            <w:pPr>
              <w:widowControl/>
              <w:jc w:val="center"/>
              <w:rPr>
                <w:color w:val="000000"/>
                <w:kern w:val="0"/>
                <w:szCs w:val="21"/>
              </w:rPr>
            </w:pPr>
          </w:p>
        </w:tc>
        <w:tc>
          <w:tcPr>
            <w:tcW w:w="1559" w:type="dxa"/>
            <w:tcBorders>
              <w:top w:val="nil"/>
              <w:left w:val="nil"/>
              <w:bottom w:val="single" w:sz="4" w:space="0" w:color="auto"/>
              <w:right w:val="single" w:sz="4" w:space="0" w:color="auto"/>
            </w:tcBorders>
            <w:shd w:val="clear" w:color="auto" w:fill="auto"/>
            <w:vAlign w:val="bottom"/>
            <w:hideMark/>
          </w:tcPr>
          <w:p w:rsidR="00E561EC" w:rsidRPr="00945FE2" w:rsidRDefault="00E561EC" w:rsidP="00E561EC">
            <w:pPr>
              <w:widowControl/>
              <w:jc w:val="center"/>
              <w:rPr>
                <w:rFonts w:ascii="宋体" w:hAnsi="宋体" w:cs="Tahoma" w:hint="eastAsi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E561EC" w:rsidRDefault="00E561EC" w:rsidP="00E561EC">
            <w:pPr>
              <w:widowControl/>
              <w:jc w:val="center"/>
              <w:rPr>
                <w:rFonts w:hint="eastAsia"/>
                <w:color w:val="000000"/>
                <w:kern w:val="0"/>
                <w:szCs w:val="21"/>
              </w:rPr>
            </w:pPr>
          </w:p>
        </w:tc>
        <w:tc>
          <w:tcPr>
            <w:tcW w:w="1134" w:type="dxa"/>
            <w:tcBorders>
              <w:top w:val="nil"/>
              <w:left w:val="nil"/>
              <w:bottom w:val="single" w:sz="4" w:space="0" w:color="auto"/>
              <w:right w:val="single" w:sz="4" w:space="0" w:color="auto"/>
            </w:tcBorders>
            <w:shd w:val="clear" w:color="auto" w:fill="auto"/>
            <w:vAlign w:val="bottom"/>
          </w:tcPr>
          <w:p w:rsidR="00E561EC" w:rsidRDefault="00E561EC" w:rsidP="00B25928">
            <w:pPr>
              <w:widowControl/>
              <w:jc w:val="right"/>
              <w:rPr>
                <w:rFonts w:hint="eastAsia"/>
                <w:color w:val="000000"/>
                <w:kern w:val="0"/>
                <w:sz w:val="22"/>
                <w:szCs w:val="22"/>
              </w:rPr>
            </w:pPr>
            <w:r>
              <w:rPr>
                <w:rFonts w:hint="eastAsia"/>
                <w:color w:val="000000"/>
                <w:kern w:val="0"/>
                <w:sz w:val="22"/>
                <w:szCs w:val="22"/>
              </w:rPr>
              <w:t>-</w:t>
            </w:r>
            <w:r w:rsidR="00B25928">
              <w:rPr>
                <w:rFonts w:hint="eastAsia"/>
                <w:color w:val="000000"/>
                <w:kern w:val="0"/>
                <w:sz w:val="22"/>
                <w:szCs w:val="22"/>
              </w:rPr>
              <w:t>2</w:t>
            </w:r>
            <w:r>
              <w:rPr>
                <w:rFonts w:hint="eastAsia"/>
                <w:color w:val="000000"/>
                <w:kern w:val="0"/>
                <w:sz w:val="22"/>
                <w:szCs w:val="22"/>
              </w:rPr>
              <w:t>.</w:t>
            </w:r>
            <w:r w:rsidR="00B25928">
              <w:rPr>
                <w:rFonts w:hint="eastAsia"/>
                <w:color w:val="000000"/>
                <w:kern w:val="0"/>
                <w:sz w:val="22"/>
                <w:szCs w:val="22"/>
              </w:rPr>
              <w:t>381</w:t>
            </w:r>
          </w:p>
        </w:tc>
      </w:tr>
      <w:tr w:rsidR="00800A9C" w:rsidRPr="00945FE2" w:rsidTr="005B3AAB">
        <w:trPr>
          <w:trHeight w:val="315"/>
        </w:trPr>
        <w:tc>
          <w:tcPr>
            <w:tcW w:w="1857" w:type="dxa"/>
            <w:gridSpan w:val="2"/>
            <w:tcBorders>
              <w:top w:val="nil"/>
              <w:left w:val="single" w:sz="4" w:space="0" w:color="auto"/>
              <w:bottom w:val="single" w:sz="4" w:space="0" w:color="auto"/>
              <w:right w:val="single" w:sz="4" w:space="0" w:color="auto"/>
            </w:tcBorders>
            <w:shd w:val="clear" w:color="auto" w:fill="auto"/>
            <w:vAlign w:val="center"/>
            <w:hideMark/>
          </w:tcPr>
          <w:p w:rsidR="00800A9C" w:rsidRPr="00945FE2" w:rsidRDefault="00800A9C" w:rsidP="00472C46">
            <w:pPr>
              <w:widowControl/>
              <w:jc w:val="center"/>
              <w:rPr>
                <w:rFonts w:ascii="宋体" w:hAnsi="宋体" w:cs="Tahoma"/>
                <w:color w:val="000000"/>
                <w:kern w:val="0"/>
                <w:szCs w:val="21"/>
              </w:rPr>
            </w:pPr>
            <w:r>
              <w:rPr>
                <w:rFonts w:ascii="宋体" w:hAnsi="宋体" w:cs="Tahoma" w:hint="eastAsia"/>
                <w:color w:val="000000"/>
                <w:kern w:val="0"/>
                <w:szCs w:val="21"/>
              </w:rPr>
              <w:t>折后</w:t>
            </w:r>
            <w:r w:rsidRPr="00945FE2">
              <w:rPr>
                <w:rFonts w:ascii="宋体" w:hAnsi="宋体" w:cs="Tahoma" w:hint="eastAsia"/>
                <w:color w:val="000000"/>
                <w:kern w:val="0"/>
                <w:szCs w:val="21"/>
              </w:rPr>
              <w:t>合计</w:t>
            </w:r>
          </w:p>
        </w:tc>
        <w:tc>
          <w:tcPr>
            <w:tcW w:w="1985" w:type="dxa"/>
            <w:tcBorders>
              <w:top w:val="nil"/>
              <w:left w:val="nil"/>
              <w:bottom w:val="single" w:sz="4" w:space="0" w:color="auto"/>
              <w:right w:val="single" w:sz="4" w:space="0" w:color="auto"/>
            </w:tcBorders>
            <w:shd w:val="clear" w:color="auto" w:fill="auto"/>
            <w:vAlign w:val="center"/>
            <w:hideMark/>
          </w:tcPr>
          <w:p w:rsidR="00800A9C" w:rsidRPr="00945FE2" w:rsidRDefault="00800A9C" w:rsidP="00472C46">
            <w:pPr>
              <w:widowControl/>
              <w:jc w:val="center"/>
              <w:rPr>
                <w:color w:val="000000"/>
                <w:kern w:val="0"/>
                <w:szCs w:val="21"/>
              </w:rPr>
            </w:pPr>
            <w:r w:rsidRPr="00945FE2">
              <w:rPr>
                <w:color w:val="000000"/>
                <w:kern w:val="0"/>
                <w:szCs w:val="21"/>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800A9C" w:rsidRPr="00945FE2" w:rsidRDefault="00800A9C" w:rsidP="00472C46">
            <w:pPr>
              <w:widowControl/>
              <w:jc w:val="center"/>
              <w:rPr>
                <w:rFonts w:ascii="宋体" w:hAnsi="宋体" w:cs="Tahoma"/>
                <w:color w:val="000000"/>
                <w:kern w:val="0"/>
                <w:szCs w:val="21"/>
              </w:rPr>
            </w:pPr>
            <w:r w:rsidRPr="00945FE2">
              <w:rPr>
                <w:rFonts w:ascii="宋体" w:hAnsi="宋体" w:cs="Tahoma" w:hint="eastAsia"/>
                <w:color w:val="000000"/>
                <w:kern w:val="0"/>
                <w:szCs w:val="21"/>
              </w:rPr>
              <w:t xml:space="preserve">　</w:t>
            </w:r>
          </w:p>
        </w:tc>
        <w:tc>
          <w:tcPr>
            <w:tcW w:w="709" w:type="dxa"/>
            <w:tcBorders>
              <w:top w:val="nil"/>
              <w:left w:val="nil"/>
              <w:bottom w:val="single" w:sz="4" w:space="0" w:color="auto"/>
              <w:right w:val="single" w:sz="4" w:space="0" w:color="auto"/>
            </w:tcBorders>
            <w:shd w:val="clear" w:color="auto" w:fill="auto"/>
            <w:vAlign w:val="bottom"/>
            <w:hideMark/>
          </w:tcPr>
          <w:p w:rsidR="00800A9C" w:rsidRPr="00945FE2" w:rsidRDefault="00800A9C" w:rsidP="00472C46">
            <w:pPr>
              <w:widowControl/>
              <w:jc w:val="center"/>
              <w:rPr>
                <w:color w:val="000000"/>
                <w:kern w:val="0"/>
                <w:szCs w:val="21"/>
              </w:rPr>
            </w:pPr>
            <w:r w:rsidRPr="00945FE2">
              <w:rPr>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vAlign w:val="bottom"/>
            <w:hideMark/>
          </w:tcPr>
          <w:p w:rsidR="00800A9C" w:rsidRPr="00945FE2" w:rsidRDefault="00800A9C" w:rsidP="00472C46">
            <w:pPr>
              <w:widowControl/>
              <w:jc w:val="center"/>
              <w:rPr>
                <w:rFonts w:ascii="宋体" w:hAnsi="宋体" w:cs="Tahoma"/>
                <w:color w:val="000000"/>
                <w:kern w:val="0"/>
                <w:szCs w:val="21"/>
              </w:rPr>
            </w:pPr>
            <w:r w:rsidRPr="00945FE2">
              <w:rPr>
                <w:rFonts w:ascii="宋体" w:hAnsi="宋体" w:cs="Tahoma" w:hint="eastAsia"/>
                <w:color w:val="000000"/>
                <w:kern w:val="0"/>
                <w:szCs w:val="21"/>
              </w:rPr>
              <w:t xml:space="preserve">　</w:t>
            </w:r>
          </w:p>
        </w:tc>
        <w:tc>
          <w:tcPr>
            <w:tcW w:w="993" w:type="dxa"/>
            <w:tcBorders>
              <w:top w:val="nil"/>
              <w:left w:val="nil"/>
              <w:bottom w:val="single" w:sz="4" w:space="0" w:color="auto"/>
              <w:right w:val="single" w:sz="4" w:space="0" w:color="auto"/>
            </w:tcBorders>
            <w:shd w:val="clear" w:color="auto" w:fill="auto"/>
            <w:vAlign w:val="bottom"/>
          </w:tcPr>
          <w:p w:rsidR="00800A9C" w:rsidRPr="00945FE2" w:rsidRDefault="00800A9C" w:rsidP="00472C46">
            <w:pPr>
              <w:widowControl/>
              <w:jc w:val="center"/>
              <w:rPr>
                <w:color w:val="000000"/>
                <w:kern w:val="0"/>
                <w:szCs w:val="21"/>
              </w:rPr>
            </w:pPr>
          </w:p>
        </w:tc>
        <w:tc>
          <w:tcPr>
            <w:tcW w:w="1134" w:type="dxa"/>
            <w:tcBorders>
              <w:top w:val="nil"/>
              <w:left w:val="nil"/>
              <w:bottom w:val="single" w:sz="4" w:space="0" w:color="auto"/>
              <w:right w:val="single" w:sz="4" w:space="0" w:color="auto"/>
            </w:tcBorders>
            <w:shd w:val="clear" w:color="auto" w:fill="auto"/>
            <w:vAlign w:val="bottom"/>
          </w:tcPr>
          <w:p w:rsidR="00800A9C" w:rsidRPr="00945FE2" w:rsidRDefault="00800A9C" w:rsidP="00B25928">
            <w:pPr>
              <w:widowControl/>
              <w:jc w:val="right"/>
              <w:rPr>
                <w:color w:val="000000"/>
                <w:kern w:val="0"/>
                <w:sz w:val="22"/>
                <w:szCs w:val="22"/>
              </w:rPr>
            </w:pPr>
            <w:r>
              <w:rPr>
                <w:rFonts w:hint="eastAsia"/>
                <w:color w:val="000000"/>
                <w:kern w:val="0"/>
                <w:sz w:val="22"/>
                <w:szCs w:val="22"/>
              </w:rPr>
              <w:t>159.0</w:t>
            </w:r>
          </w:p>
        </w:tc>
      </w:tr>
      <w:tr w:rsidR="00E561EC" w:rsidRPr="00945FE2" w:rsidTr="00B72CF7">
        <w:trPr>
          <w:trHeight w:val="31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E561EC" w:rsidRPr="00945FE2" w:rsidRDefault="00E561EC" w:rsidP="000B1BCA">
            <w:pPr>
              <w:widowControl/>
              <w:jc w:val="center"/>
              <w:rPr>
                <w:rFonts w:ascii="宋体" w:hAnsi="宋体" w:cs="Tahoma"/>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E561EC" w:rsidRPr="00945FE2" w:rsidRDefault="00E561EC" w:rsidP="00472C46">
            <w:pPr>
              <w:widowControl/>
              <w:jc w:val="center"/>
              <w:rPr>
                <w:rFonts w:ascii="宋体" w:hAnsi="宋体" w:cs="Tahoma" w:hint="eastAsia"/>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rsidR="00E561EC" w:rsidRPr="00945FE2" w:rsidRDefault="00E561EC" w:rsidP="00472C46">
            <w:pPr>
              <w:widowControl/>
              <w:jc w:val="center"/>
              <w:rPr>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rsidR="00E561EC" w:rsidRPr="00945FE2" w:rsidRDefault="00E561EC" w:rsidP="00472C46">
            <w:pPr>
              <w:widowControl/>
              <w:jc w:val="center"/>
              <w:rPr>
                <w:rFonts w:ascii="宋体" w:hAnsi="宋体" w:cs="Tahoma" w:hint="eastAsia"/>
                <w:color w:val="000000"/>
                <w:kern w:val="0"/>
                <w:szCs w:val="21"/>
              </w:rPr>
            </w:pPr>
          </w:p>
        </w:tc>
        <w:tc>
          <w:tcPr>
            <w:tcW w:w="709" w:type="dxa"/>
            <w:tcBorders>
              <w:top w:val="nil"/>
              <w:left w:val="nil"/>
              <w:bottom w:val="single" w:sz="4" w:space="0" w:color="auto"/>
              <w:right w:val="single" w:sz="4" w:space="0" w:color="auto"/>
            </w:tcBorders>
            <w:shd w:val="clear" w:color="auto" w:fill="auto"/>
            <w:vAlign w:val="bottom"/>
            <w:hideMark/>
          </w:tcPr>
          <w:p w:rsidR="00E561EC" w:rsidRPr="00945FE2" w:rsidRDefault="00E561EC" w:rsidP="00472C46">
            <w:pPr>
              <w:widowControl/>
              <w:jc w:val="center"/>
              <w:rPr>
                <w:color w:val="000000"/>
                <w:kern w:val="0"/>
                <w:szCs w:val="21"/>
              </w:rPr>
            </w:pPr>
          </w:p>
        </w:tc>
        <w:tc>
          <w:tcPr>
            <w:tcW w:w="1559" w:type="dxa"/>
            <w:tcBorders>
              <w:top w:val="nil"/>
              <w:left w:val="nil"/>
              <w:bottom w:val="single" w:sz="4" w:space="0" w:color="auto"/>
              <w:right w:val="single" w:sz="4" w:space="0" w:color="auto"/>
            </w:tcBorders>
            <w:shd w:val="clear" w:color="auto" w:fill="auto"/>
            <w:vAlign w:val="bottom"/>
            <w:hideMark/>
          </w:tcPr>
          <w:p w:rsidR="00E561EC" w:rsidRPr="00945FE2" w:rsidRDefault="00E561EC" w:rsidP="00472C46">
            <w:pPr>
              <w:widowControl/>
              <w:jc w:val="center"/>
              <w:rPr>
                <w:rFonts w:ascii="宋体" w:hAnsi="宋体" w:cs="Tahoma" w:hint="eastAsia"/>
                <w:color w:val="000000"/>
                <w:kern w:val="0"/>
                <w:szCs w:val="21"/>
              </w:rPr>
            </w:pPr>
          </w:p>
        </w:tc>
        <w:tc>
          <w:tcPr>
            <w:tcW w:w="993" w:type="dxa"/>
            <w:tcBorders>
              <w:top w:val="nil"/>
              <w:left w:val="nil"/>
              <w:bottom w:val="single" w:sz="4" w:space="0" w:color="auto"/>
              <w:right w:val="single" w:sz="4" w:space="0" w:color="auto"/>
            </w:tcBorders>
            <w:shd w:val="clear" w:color="auto" w:fill="auto"/>
            <w:vAlign w:val="bottom"/>
          </w:tcPr>
          <w:p w:rsidR="00E561EC" w:rsidRPr="00945FE2" w:rsidRDefault="00E561EC" w:rsidP="00472C46">
            <w:pPr>
              <w:widowControl/>
              <w:jc w:val="center"/>
              <w:rPr>
                <w:color w:val="000000"/>
                <w:kern w:val="0"/>
                <w:szCs w:val="21"/>
              </w:rPr>
            </w:pPr>
          </w:p>
        </w:tc>
        <w:tc>
          <w:tcPr>
            <w:tcW w:w="1134" w:type="dxa"/>
            <w:tcBorders>
              <w:top w:val="nil"/>
              <w:left w:val="nil"/>
              <w:bottom w:val="single" w:sz="4" w:space="0" w:color="auto"/>
              <w:right w:val="single" w:sz="4" w:space="0" w:color="auto"/>
            </w:tcBorders>
            <w:shd w:val="clear" w:color="auto" w:fill="auto"/>
            <w:vAlign w:val="bottom"/>
          </w:tcPr>
          <w:p w:rsidR="00E561EC" w:rsidRDefault="00E561EC" w:rsidP="00DA402E">
            <w:pPr>
              <w:widowControl/>
              <w:jc w:val="right"/>
              <w:rPr>
                <w:rFonts w:hint="eastAsia"/>
                <w:color w:val="000000"/>
                <w:kern w:val="0"/>
                <w:sz w:val="22"/>
                <w:szCs w:val="22"/>
              </w:rPr>
            </w:pPr>
          </w:p>
        </w:tc>
      </w:tr>
      <w:tr w:rsidR="00C5192A" w:rsidRPr="00F83172" w:rsidTr="00413B31">
        <w:trPr>
          <w:trHeight w:val="300"/>
        </w:trPr>
        <w:tc>
          <w:tcPr>
            <w:tcW w:w="8945" w:type="dxa"/>
            <w:gridSpan w:val="8"/>
            <w:tcBorders>
              <w:top w:val="single" w:sz="4" w:space="0" w:color="auto"/>
              <w:left w:val="single" w:sz="4" w:space="0" w:color="auto"/>
              <w:bottom w:val="single" w:sz="4" w:space="0" w:color="auto"/>
              <w:right w:val="single" w:sz="4" w:space="0" w:color="auto"/>
            </w:tcBorders>
            <w:shd w:val="clear" w:color="000000" w:fill="CCFFFF"/>
            <w:hideMark/>
          </w:tcPr>
          <w:p w:rsidR="00C5192A" w:rsidRPr="00945FE2" w:rsidRDefault="00C5192A" w:rsidP="004C1FC5">
            <w:pPr>
              <w:widowControl/>
              <w:jc w:val="center"/>
              <w:rPr>
                <w:rFonts w:ascii="宋体" w:hAnsi="宋体" w:cs="Tahoma"/>
                <w:b/>
                <w:bCs/>
                <w:color w:val="000000"/>
                <w:kern w:val="0"/>
                <w:szCs w:val="21"/>
              </w:rPr>
            </w:pPr>
            <w:r w:rsidRPr="00945FE2">
              <w:rPr>
                <w:rFonts w:ascii="宋体" w:hAnsi="宋体" w:cs="Tahoma" w:hint="eastAsia"/>
                <w:b/>
                <w:bCs/>
                <w:color w:val="000000"/>
                <w:kern w:val="0"/>
                <w:szCs w:val="21"/>
              </w:rPr>
              <w:t>大写：</w:t>
            </w:r>
            <w:r w:rsidRPr="00945FE2">
              <w:rPr>
                <w:rFonts w:ascii="宋体" w:hAnsi="宋体" w:cs="Tahoma"/>
                <w:b/>
                <w:bCs/>
                <w:color w:val="000000"/>
                <w:kern w:val="0"/>
                <w:szCs w:val="21"/>
              </w:rPr>
              <w:t xml:space="preserve"> </w:t>
            </w:r>
            <w:r w:rsidR="004C1FC5">
              <w:rPr>
                <w:rFonts w:ascii="宋体" w:hAnsi="宋体" w:cs="Tahoma" w:hint="eastAsia"/>
                <w:b/>
                <w:bCs/>
                <w:color w:val="000000"/>
                <w:kern w:val="0"/>
                <w:szCs w:val="21"/>
              </w:rPr>
              <w:t>壹</w:t>
            </w:r>
            <w:r w:rsidR="00287493">
              <w:rPr>
                <w:rFonts w:ascii="宋体" w:hAnsi="宋体" w:cs="Tahoma" w:hint="eastAsia"/>
                <w:b/>
                <w:bCs/>
                <w:color w:val="000000"/>
                <w:kern w:val="0"/>
                <w:szCs w:val="21"/>
              </w:rPr>
              <w:t>佰</w:t>
            </w:r>
            <w:r w:rsidR="004C1FC5">
              <w:rPr>
                <w:rFonts w:ascii="宋体" w:hAnsi="宋体" w:cs="Tahoma" w:hint="eastAsia"/>
                <w:b/>
                <w:bCs/>
                <w:color w:val="000000"/>
                <w:kern w:val="0"/>
                <w:szCs w:val="21"/>
              </w:rPr>
              <w:t>伍拾</w:t>
            </w:r>
            <w:r w:rsidR="00B25928">
              <w:rPr>
                <w:rFonts w:ascii="宋体" w:hAnsi="宋体" w:cs="Tahoma" w:hint="eastAsia"/>
                <w:b/>
                <w:bCs/>
                <w:color w:val="000000"/>
                <w:kern w:val="0"/>
                <w:szCs w:val="21"/>
              </w:rPr>
              <w:t>玖</w:t>
            </w:r>
            <w:r w:rsidR="0059261E">
              <w:rPr>
                <w:rFonts w:ascii="宋体" w:hAnsi="宋体" w:cs="Tahoma"/>
                <w:b/>
                <w:bCs/>
                <w:color w:val="000000"/>
                <w:kern w:val="0"/>
                <w:szCs w:val="21"/>
              </w:rPr>
              <w:t>万</w:t>
            </w:r>
            <w:r>
              <w:rPr>
                <w:rFonts w:ascii="宋体" w:hAnsi="宋体" w:cs="Tahoma"/>
                <w:b/>
                <w:bCs/>
                <w:color w:val="000000"/>
                <w:kern w:val="0"/>
                <w:szCs w:val="21"/>
              </w:rPr>
              <w:t>元整</w:t>
            </w:r>
          </w:p>
        </w:tc>
      </w:tr>
    </w:tbl>
    <w:p w:rsidR="00C5192A" w:rsidRDefault="00C5192A" w:rsidP="00BE4E30">
      <w:pPr>
        <w:rPr>
          <w:b/>
          <w:bCs/>
          <w:sz w:val="24"/>
          <w:szCs w:val="24"/>
        </w:rPr>
      </w:pPr>
    </w:p>
    <w:p w:rsidR="00C5192A" w:rsidRPr="004C1FC5" w:rsidRDefault="00C5192A" w:rsidP="00BE4E30">
      <w:pPr>
        <w:rPr>
          <w:b/>
          <w:bCs/>
          <w:sz w:val="24"/>
          <w:szCs w:val="24"/>
        </w:rPr>
      </w:pPr>
    </w:p>
    <w:p w:rsidR="00C5192A" w:rsidRPr="00CE3F3F" w:rsidRDefault="00C5192A" w:rsidP="00CE3F3F">
      <w:pPr>
        <w:spacing w:line="360" w:lineRule="auto"/>
        <w:rPr>
          <w:rFonts w:asciiTheme="minorEastAsia" w:eastAsiaTheme="minorEastAsia" w:hAnsiTheme="minorEastAsia"/>
          <w:sz w:val="24"/>
          <w:szCs w:val="24"/>
        </w:rPr>
      </w:pPr>
      <w:r w:rsidRPr="00CE3F3F">
        <w:rPr>
          <w:rFonts w:asciiTheme="minorEastAsia" w:eastAsiaTheme="minorEastAsia" w:hAnsiTheme="minorEastAsia" w:hint="eastAsia"/>
          <w:sz w:val="24"/>
          <w:szCs w:val="24"/>
        </w:rPr>
        <w:t>说明：</w:t>
      </w:r>
    </w:p>
    <w:p w:rsidR="00C5192A" w:rsidRPr="00CE3F3F" w:rsidRDefault="00C5192A" w:rsidP="00CE3F3F">
      <w:pPr>
        <w:spacing w:line="360" w:lineRule="auto"/>
        <w:rPr>
          <w:rFonts w:asciiTheme="minorEastAsia" w:eastAsiaTheme="minorEastAsia" w:hAnsiTheme="minorEastAsia"/>
          <w:sz w:val="24"/>
          <w:szCs w:val="24"/>
        </w:rPr>
      </w:pPr>
      <w:r w:rsidRPr="00CE3F3F">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供电、照明</w:t>
      </w:r>
      <w:r w:rsidRPr="00CE3F3F">
        <w:rPr>
          <w:rFonts w:asciiTheme="minorEastAsia" w:eastAsiaTheme="minorEastAsia" w:hAnsiTheme="minorEastAsia" w:hint="eastAsia"/>
          <w:sz w:val="24"/>
          <w:szCs w:val="24"/>
        </w:rPr>
        <w:t>、给水管等均由需方负责提供及安装，未列入</w:t>
      </w:r>
      <w:proofErr w:type="gramStart"/>
      <w:r w:rsidRPr="00CE3F3F">
        <w:rPr>
          <w:rFonts w:asciiTheme="minorEastAsia" w:eastAsiaTheme="minorEastAsia" w:hAnsiTheme="minorEastAsia" w:hint="eastAsia"/>
          <w:sz w:val="24"/>
          <w:szCs w:val="24"/>
        </w:rPr>
        <w:t>本设备</w:t>
      </w:r>
      <w:proofErr w:type="gramEnd"/>
      <w:r w:rsidRPr="00CE3F3F">
        <w:rPr>
          <w:rFonts w:asciiTheme="minorEastAsia" w:eastAsiaTheme="minorEastAsia" w:hAnsiTheme="minorEastAsia" w:hint="eastAsia"/>
          <w:sz w:val="24"/>
          <w:szCs w:val="24"/>
        </w:rPr>
        <w:t>材料清单。</w:t>
      </w:r>
    </w:p>
    <w:p w:rsidR="00C5192A" w:rsidRDefault="00E57BD4" w:rsidP="00CE3F3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C5192A">
        <w:rPr>
          <w:rFonts w:asciiTheme="minorEastAsia" w:eastAsiaTheme="minorEastAsia" w:hAnsiTheme="minorEastAsia" w:hint="eastAsia"/>
          <w:sz w:val="24"/>
          <w:szCs w:val="24"/>
        </w:rPr>
        <w:t>、含17%增值税。</w:t>
      </w:r>
    </w:p>
    <w:p w:rsidR="00C5192A" w:rsidRDefault="00C5192A" w:rsidP="00CE3F3F">
      <w:pPr>
        <w:spacing w:line="360" w:lineRule="auto"/>
        <w:rPr>
          <w:rFonts w:asciiTheme="minorEastAsia" w:eastAsiaTheme="minorEastAsia" w:hAnsiTheme="minorEastAsia" w:hint="eastAsia"/>
          <w:sz w:val="24"/>
          <w:szCs w:val="24"/>
        </w:rPr>
      </w:pPr>
    </w:p>
    <w:p w:rsidR="00E43B0E" w:rsidRPr="00231203" w:rsidRDefault="00C5192A" w:rsidP="009F2A6C">
      <w:pPr>
        <w:widowControl/>
        <w:wordWrap w:val="0"/>
        <w:spacing w:beforeLines="50" w:afterLines="50" w:line="360" w:lineRule="auto"/>
        <w:jc w:val="left"/>
        <w:rPr>
          <w:rFonts w:ascii="宋体" w:hAnsi="宋体"/>
          <w:b/>
          <w:bCs/>
          <w:sz w:val="30"/>
          <w:szCs w:val="30"/>
        </w:rPr>
      </w:pPr>
      <w:bookmarkStart w:id="19" w:name="_Toc424676603"/>
      <w:bookmarkEnd w:id="18"/>
      <w:r>
        <w:rPr>
          <w:rFonts w:ascii="宋体" w:hAnsi="宋体" w:hint="eastAsia"/>
          <w:b/>
          <w:bCs/>
          <w:sz w:val="30"/>
          <w:szCs w:val="30"/>
        </w:rPr>
        <w:lastRenderedPageBreak/>
        <w:t>七</w:t>
      </w:r>
      <w:r w:rsidRPr="00231203">
        <w:rPr>
          <w:rFonts w:ascii="宋体" w:hAnsi="宋体" w:hint="eastAsia"/>
          <w:b/>
          <w:bCs/>
          <w:sz w:val="30"/>
          <w:szCs w:val="30"/>
        </w:rPr>
        <w:t>、</w:t>
      </w:r>
      <w:r w:rsidRPr="00231203">
        <w:rPr>
          <w:rFonts w:hint="eastAsia"/>
          <w:sz w:val="30"/>
          <w:szCs w:val="30"/>
        </w:rPr>
        <w:t>服务</w:t>
      </w:r>
      <w:bookmarkEnd w:id="19"/>
      <w:r w:rsidR="003D056A">
        <w:rPr>
          <w:rFonts w:hint="eastAsia"/>
          <w:sz w:val="30"/>
          <w:szCs w:val="30"/>
        </w:rPr>
        <w:t>承诺</w:t>
      </w:r>
    </w:p>
    <w:p w:rsidR="00E43B0E" w:rsidRDefault="00E43B0E" w:rsidP="00E43B0E">
      <w:pPr>
        <w:spacing w:line="360" w:lineRule="auto"/>
        <w:ind w:firstLineChars="200" w:firstLine="480"/>
        <w:rPr>
          <w:sz w:val="24"/>
        </w:rPr>
      </w:pPr>
      <w:r>
        <w:rPr>
          <w:rFonts w:hint="eastAsia"/>
          <w:sz w:val="24"/>
        </w:rPr>
        <w:t>本公司负责</w:t>
      </w:r>
      <w:r w:rsidR="006872DB">
        <w:rPr>
          <w:rFonts w:hint="eastAsia"/>
          <w:sz w:val="24"/>
        </w:rPr>
        <w:t>新供和安装设备</w:t>
      </w:r>
      <w:r w:rsidR="006872DB">
        <w:rPr>
          <w:rFonts w:hint="eastAsia"/>
          <w:sz w:val="24"/>
        </w:rPr>
        <w:t>/</w:t>
      </w:r>
      <w:r>
        <w:rPr>
          <w:rFonts w:hint="eastAsia"/>
          <w:sz w:val="24"/>
        </w:rPr>
        <w:t>产品在本</w:t>
      </w:r>
      <w:r w:rsidR="006872DB">
        <w:rPr>
          <w:rFonts w:hint="eastAsia"/>
          <w:sz w:val="24"/>
        </w:rPr>
        <w:t>工程</w:t>
      </w:r>
      <w:r>
        <w:rPr>
          <w:rFonts w:hint="eastAsia"/>
          <w:sz w:val="24"/>
        </w:rPr>
        <w:t>区域内的技术咨询、产品销售、工程设计、工程设备安装、售后服务等工作。</w:t>
      </w:r>
    </w:p>
    <w:p w:rsidR="00E43B0E" w:rsidRDefault="00E43B0E" w:rsidP="00E43B0E">
      <w:pPr>
        <w:spacing w:line="360" w:lineRule="auto"/>
        <w:rPr>
          <w:rFonts w:ascii="宋体" w:hAnsi="宋体"/>
          <w:sz w:val="24"/>
        </w:rPr>
      </w:pPr>
      <w:r>
        <w:rPr>
          <w:rFonts w:ascii="宋体" w:hAnsi="宋体" w:hint="eastAsia"/>
          <w:sz w:val="24"/>
        </w:rPr>
        <w:t>对于上述报价，我们还将做如下承诺：</w:t>
      </w:r>
    </w:p>
    <w:p w:rsidR="00E43B0E" w:rsidRDefault="00E43B0E" w:rsidP="00E43B0E">
      <w:pPr>
        <w:numPr>
          <w:ilvl w:val="0"/>
          <w:numId w:val="7"/>
        </w:numPr>
        <w:spacing w:line="360" w:lineRule="auto"/>
        <w:rPr>
          <w:rFonts w:ascii="宋体" w:hAnsi="宋体"/>
          <w:sz w:val="24"/>
        </w:rPr>
      </w:pPr>
      <w:r>
        <w:rPr>
          <w:rFonts w:ascii="宋体" w:hAnsi="宋体" w:hint="eastAsia"/>
          <w:sz w:val="24"/>
        </w:rPr>
        <w:t>控制设备从安装好之日起一年内包换包修，不可抗力和非人为损坏除外。</w:t>
      </w:r>
    </w:p>
    <w:p w:rsidR="001D26EA" w:rsidRDefault="00E43B0E" w:rsidP="007F3F65">
      <w:pPr>
        <w:numPr>
          <w:ilvl w:val="0"/>
          <w:numId w:val="7"/>
        </w:numPr>
        <w:spacing w:line="360" w:lineRule="auto"/>
        <w:rPr>
          <w:sz w:val="24"/>
        </w:rPr>
      </w:pPr>
      <w:r>
        <w:rPr>
          <w:rFonts w:ascii="宋体" w:hAnsi="宋体" w:hint="eastAsia"/>
          <w:sz w:val="24"/>
        </w:rPr>
        <w:t>三年内保修，只收配件费用。</w:t>
      </w:r>
    </w:p>
    <w:p w:rsidR="00D01458" w:rsidRPr="00D01458" w:rsidRDefault="00D01458" w:rsidP="00D01458">
      <w:pPr>
        <w:spacing w:line="360" w:lineRule="auto"/>
        <w:rPr>
          <w:rFonts w:asciiTheme="minorEastAsia" w:eastAsiaTheme="minorEastAsia" w:hAnsiTheme="minorEastAsia"/>
          <w:sz w:val="24"/>
        </w:rPr>
      </w:pPr>
    </w:p>
    <w:p w:rsidR="007F3F65" w:rsidRPr="00777C48" w:rsidRDefault="00777C48" w:rsidP="007F3F65">
      <w:pPr>
        <w:spacing w:line="360" w:lineRule="auto"/>
        <w:rPr>
          <w:b/>
          <w:sz w:val="24"/>
        </w:rPr>
      </w:pPr>
      <w:r w:rsidRPr="00777C48">
        <w:rPr>
          <w:b/>
          <w:sz w:val="24"/>
        </w:rPr>
        <w:t>八</w:t>
      </w:r>
      <w:r w:rsidRPr="00777C48">
        <w:rPr>
          <w:rFonts w:hint="eastAsia"/>
          <w:b/>
          <w:sz w:val="24"/>
        </w:rPr>
        <w:t>、</w:t>
      </w:r>
      <w:r w:rsidRPr="00777C48">
        <w:rPr>
          <w:b/>
          <w:sz w:val="24"/>
        </w:rPr>
        <w:t>附录</w:t>
      </w:r>
    </w:p>
    <w:p w:rsidR="00777C48" w:rsidRDefault="00777C48" w:rsidP="007F3F65">
      <w:pPr>
        <w:spacing w:line="360" w:lineRule="auto"/>
        <w:rPr>
          <w:sz w:val="24"/>
        </w:rPr>
      </w:pPr>
    </w:p>
    <w:p w:rsidR="007F3F65" w:rsidRPr="007F3F65" w:rsidRDefault="007F3F65" w:rsidP="007F3F65">
      <w:pPr>
        <w:spacing w:line="360" w:lineRule="auto"/>
        <w:rPr>
          <w:sz w:val="24"/>
        </w:rPr>
      </w:pPr>
      <w:r>
        <w:rPr>
          <w:rFonts w:hint="eastAsia"/>
          <w:sz w:val="24"/>
        </w:rPr>
        <w:t>附录</w:t>
      </w:r>
      <w:r>
        <w:rPr>
          <w:rFonts w:hint="eastAsia"/>
          <w:sz w:val="24"/>
        </w:rPr>
        <w:t>1</w:t>
      </w:r>
      <w:r>
        <w:rPr>
          <w:rFonts w:hint="eastAsia"/>
          <w:sz w:val="24"/>
        </w:rPr>
        <w:t>：广州高山环境科技有限公司【简介】</w:t>
      </w:r>
    </w:p>
    <w:p w:rsidR="00772FC9" w:rsidRDefault="00772FC9" w:rsidP="00BA2E1E">
      <w:pPr>
        <w:spacing w:line="360" w:lineRule="auto"/>
        <w:ind w:firstLineChars="200" w:firstLine="480"/>
        <w:rPr>
          <w:rFonts w:ascii="宋体" w:hAnsi="宋体" w:cs="宋体"/>
          <w:sz w:val="24"/>
        </w:rPr>
      </w:pPr>
    </w:p>
    <w:p w:rsidR="007F3F65" w:rsidRPr="00BA2E1E" w:rsidRDefault="007F3F65" w:rsidP="00BA2E1E">
      <w:pPr>
        <w:spacing w:line="360" w:lineRule="auto"/>
        <w:ind w:firstLineChars="200" w:firstLine="480"/>
        <w:rPr>
          <w:rFonts w:ascii="宋体" w:hAnsi="宋体"/>
          <w:sz w:val="24"/>
          <w:szCs w:val="24"/>
        </w:rPr>
      </w:pPr>
      <w:r w:rsidRPr="00A32B4D">
        <w:rPr>
          <w:rFonts w:ascii="宋体" w:hAnsi="宋体" w:cs="宋体" w:hint="eastAsia"/>
          <w:sz w:val="24"/>
        </w:rPr>
        <w:t>广州高山环境有限公司是江西怡杉环保</w:t>
      </w:r>
      <w:r>
        <w:rPr>
          <w:rFonts w:ascii="宋体" w:hAnsi="宋体" w:cs="宋体" w:hint="eastAsia"/>
          <w:sz w:val="24"/>
        </w:rPr>
        <w:t>股份有限公司</w:t>
      </w:r>
      <w:r w:rsidRPr="00A32B4D">
        <w:rPr>
          <w:rFonts w:ascii="宋体" w:hAnsi="宋体" w:cs="宋体" w:hint="eastAsia"/>
          <w:sz w:val="24"/>
        </w:rPr>
        <w:t>的</w:t>
      </w:r>
      <w:r>
        <w:rPr>
          <w:rFonts w:ascii="宋体" w:hAnsi="宋体" w:cs="宋体" w:hint="eastAsia"/>
          <w:sz w:val="24"/>
        </w:rPr>
        <w:t>控股</w:t>
      </w:r>
      <w:r w:rsidRPr="00A32B4D">
        <w:rPr>
          <w:rFonts w:ascii="宋体" w:hAnsi="宋体" w:cs="宋体" w:hint="eastAsia"/>
          <w:sz w:val="24"/>
        </w:rPr>
        <w:t>子公司，负责华南区废水、废气工程的设计、实施和运营；在线监测仪器设备的销售和运营维护。</w:t>
      </w:r>
      <w:proofErr w:type="gramStart"/>
      <w:r w:rsidRPr="00A32B4D">
        <w:rPr>
          <w:rFonts w:ascii="宋体" w:hAnsi="宋体" w:cs="宋体" w:hint="eastAsia"/>
          <w:sz w:val="24"/>
        </w:rPr>
        <w:t>怡杉公司</w:t>
      </w:r>
      <w:proofErr w:type="gramEnd"/>
      <w:r w:rsidRPr="00A32B4D">
        <w:rPr>
          <w:rFonts w:ascii="宋体" w:hAnsi="宋体" w:cs="宋体" w:hint="eastAsia"/>
          <w:sz w:val="24"/>
        </w:rPr>
        <w:t>成立于2007年11月，主要从事环境监测仪器仪表的研制、环境治理工程设计 、咨询和实施。在有机废气处理工程方面，拥有多项核心技术和成熟的工艺技术，</w:t>
      </w:r>
      <w:r w:rsidR="00BA2E1E">
        <w:rPr>
          <w:rFonts w:ascii="宋体" w:hAnsi="宋体" w:hint="eastAsia"/>
          <w:sz w:val="24"/>
          <w:szCs w:val="24"/>
        </w:rPr>
        <w:t>已获得</w:t>
      </w:r>
      <w:r w:rsidR="00ED2F4A">
        <w:rPr>
          <w:rFonts w:ascii="宋体" w:hAnsi="宋体" w:hint="eastAsia"/>
          <w:sz w:val="24"/>
          <w:szCs w:val="24"/>
        </w:rPr>
        <w:t>3</w:t>
      </w:r>
      <w:r w:rsidR="00BA2E1E">
        <w:rPr>
          <w:rFonts w:ascii="宋体" w:hAnsi="宋体" w:hint="eastAsia"/>
          <w:sz w:val="24"/>
          <w:szCs w:val="24"/>
        </w:rPr>
        <w:t>项实用型专利（专利号分别为：ZL201620071405.9，ZL201620076799.7，ZL201620387475.5）,广州高山环境科技有限公司竭诚</w:t>
      </w:r>
      <w:r w:rsidRPr="00A32B4D">
        <w:rPr>
          <w:rFonts w:ascii="宋体" w:hAnsi="宋体" w:cs="宋体" w:hint="eastAsia"/>
          <w:sz w:val="24"/>
        </w:rPr>
        <w:t>为化工有机废气、食品加工、印刷、汽车喷涂废气、家具生产含苯废气、铝材喷塑废气等废气处理提供整体解决方案和服务。</w:t>
      </w:r>
    </w:p>
    <w:p w:rsidR="00772FC9" w:rsidRDefault="00772FC9" w:rsidP="001D26EA">
      <w:pPr>
        <w:spacing w:line="360" w:lineRule="auto"/>
        <w:rPr>
          <w:color w:val="000000"/>
          <w:sz w:val="24"/>
        </w:rPr>
      </w:pPr>
    </w:p>
    <w:p w:rsidR="001D26EA" w:rsidRDefault="00777C48" w:rsidP="001D26EA">
      <w:pPr>
        <w:spacing w:line="360" w:lineRule="auto"/>
        <w:rPr>
          <w:color w:val="000000"/>
          <w:sz w:val="24"/>
        </w:rPr>
      </w:pPr>
      <w:r>
        <w:rPr>
          <w:color w:val="000000"/>
          <w:sz w:val="24"/>
        </w:rPr>
        <w:t>附录</w:t>
      </w:r>
      <w:r>
        <w:rPr>
          <w:rFonts w:hint="eastAsia"/>
          <w:color w:val="000000"/>
          <w:sz w:val="24"/>
        </w:rPr>
        <w:t>2</w:t>
      </w:r>
      <w:r>
        <w:rPr>
          <w:rFonts w:hint="eastAsia"/>
          <w:color w:val="000000"/>
          <w:sz w:val="24"/>
        </w:rPr>
        <w:t>：</w:t>
      </w:r>
      <w:r w:rsidR="00BF7831">
        <w:rPr>
          <w:rFonts w:hint="eastAsia"/>
          <w:color w:val="000000"/>
          <w:sz w:val="24"/>
        </w:rPr>
        <w:t>施工</w:t>
      </w:r>
      <w:r>
        <w:rPr>
          <w:rFonts w:hint="eastAsia"/>
          <w:color w:val="000000"/>
          <w:sz w:val="24"/>
        </w:rPr>
        <w:t>图</w:t>
      </w:r>
    </w:p>
    <w:p w:rsidR="00276809" w:rsidRPr="00276809" w:rsidRDefault="00276809" w:rsidP="00276809">
      <w:pPr>
        <w:widowControl/>
        <w:jc w:val="left"/>
        <w:rPr>
          <w:rFonts w:ascii="宋体" w:hAnsi="宋体" w:cs="宋体"/>
          <w:kern w:val="0"/>
          <w:sz w:val="24"/>
          <w:szCs w:val="24"/>
        </w:rPr>
      </w:pPr>
    </w:p>
    <w:sectPr w:rsidR="00276809" w:rsidRPr="00276809" w:rsidSect="007A30EA">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369" w:rsidRDefault="002D6369">
      <w:r>
        <w:separator/>
      </w:r>
    </w:p>
  </w:endnote>
  <w:endnote w:type="continuationSeparator" w:id="0">
    <w:p w:rsidR="002D6369" w:rsidRDefault="002D6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decorative"/>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A6C" w:rsidRDefault="009F2A6C">
    <w:pPr>
      <w:pStyle w:val="ae"/>
      <w:jc w:val="center"/>
    </w:pPr>
    <w:r>
      <w:rPr>
        <w:rFonts w:hint="eastAsia"/>
        <w:kern w:val="0"/>
        <w:szCs w:val="21"/>
      </w:rPr>
      <w:t>Add</w:t>
    </w:r>
    <w:r>
      <w:rPr>
        <w:rFonts w:hint="eastAsia"/>
        <w:kern w:val="0"/>
        <w:szCs w:val="21"/>
      </w:rPr>
      <w:t>：广州市</w:t>
    </w:r>
    <w:proofErr w:type="gramStart"/>
    <w:r>
      <w:rPr>
        <w:rFonts w:hint="eastAsia"/>
        <w:kern w:val="0"/>
        <w:szCs w:val="21"/>
      </w:rPr>
      <w:t>荔</w:t>
    </w:r>
    <w:proofErr w:type="gramEnd"/>
    <w:r>
      <w:rPr>
        <w:rFonts w:hint="eastAsia"/>
        <w:kern w:val="0"/>
        <w:szCs w:val="21"/>
      </w:rPr>
      <w:t>湾</w:t>
    </w:r>
    <w:proofErr w:type="gramStart"/>
    <w:r>
      <w:rPr>
        <w:rFonts w:hint="eastAsia"/>
        <w:kern w:val="0"/>
        <w:szCs w:val="21"/>
      </w:rPr>
      <w:t>区荷景</w:t>
    </w:r>
    <w:proofErr w:type="gramEnd"/>
    <w:r>
      <w:rPr>
        <w:rFonts w:hint="eastAsia"/>
        <w:kern w:val="0"/>
        <w:szCs w:val="21"/>
      </w:rPr>
      <w:t>南路</w:t>
    </w:r>
    <w:r>
      <w:rPr>
        <w:rFonts w:hint="eastAsia"/>
        <w:kern w:val="0"/>
        <w:szCs w:val="21"/>
      </w:rPr>
      <w:t>21</w:t>
    </w:r>
    <w:r>
      <w:rPr>
        <w:rFonts w:hint="eastAsia"/>
        <w:kern w:val="0"/>
        <w:szCs w:val="21"/>
      </w:rPr>
      <w:t>号</w:t>
    </w:r>
    <w:r>
      <w:rPr>
        <w:rFonts w:hint="eastAsia"/>
        <w:kern w:val="0"/>
        <w:szCs w:val="21"/>
      </w:rPr>
      <w:t>E</w:t>
    </w:r>
    <w:r>
      <w:rPr>
        <w:rFonts w:hint="eastAsia"/>
        <w:kern w:val="0"/>
        <w:szCs w:val="21"/>
      </w:rPr>
      <w:t>栋</w:t>
    </w:r>
    <w:r>
      <w:rPr>
        <w:rFonts w:hint="eastAsia"/>
        <w:kern w:val="0"/>
        <w:szCs w:val="21"/>
      </w:rPr>
      <w:t>B301  Tel</w:t>
    </w:r>
    <w:r>
      <w:rPr>
        <w:rFonts w:hint="eastAsia"/>
        <w:kern w:val="0"/>
        <w:szCs w:val="21"/>
      </w:rPr>
      <w:t>：</w:t>
    </w:r>
    <w:r>
      <w:rPr>
        <w:rFonts w:hint="eastAsia"/>
        <w:kern w:val="0"/>
        <w:szCs w:val="21"/>
      </w:rPr>
      <w:t xml:space="preserve">020 84307812         </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57BD4">
      <w:rPr>
        <w:noProof/>
        <w:kern w:val="0"/>
        <w:szCs w:val="21"/>
      </w:rPr>
      <w:t>15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15</w:t>
    </w:r>
    <w:r>
      <w:rPr>
        <w:rFonts w:hint="eastAsia"/>
        <w:kern w:val="0"/>
        <w:szCs w:val="21"/>
      </w:rPr>
      <w:t>页</w:t>
    </w:r>
    <w:r>
      <w:rPr>
        <w:rFonts w:hint="eastAsia"/>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369" w:rsidRDefault="002D6369">
      <w:r>
        <w:separator/>
      </w:r>
    </w:p>
  </w:footnote>
  <w:footnote w:type="continuationSeparator" w:id="0">
    <w:p w:rsidR="002D6369" w:rsidRDefault="002D63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A6C" w:rsidRDefault="009F2A6C" w:rsidP="00E84FFD">
    <w:pPr>
      <w:pStyle w:val="af"/>
      <w:adjustRightInd w:val="0"/>
      <w:rPr>
        <w:rFonts w:ascii="黑体" w:eastAsia="黑体" w:hAnsi="宋体" w:cs="Arial"/>
        <w:b/>
        <w:color w:val="000080"/>
        <w:sz w:val="21"/>
        <w:szCs w:val="21"/>
      </w:rPr>
    </w:pPr>
    <w:r>
      <w:rPr>
        <w:rFonts w:ascii="黑体" w:eastAsia="黑体" w:hAnsi="宋体" w:cs="Arial"/>
        <w:b/>
        <w:noProof/>
        <w:color w:val="000080"/>
        <w:sz w:val="21"/>
        <w:szCs w:val="21"/>
      </w:rPr>
      <w:drawing>
        <wp:inline distT="0" distB="0" distL="0" distR="0">
          <wp:extent cx="704850" cy="375046"/>
          <wp:effectExtent l="19050" t="0" r="0" b="0"/>
          <wp:docPr id="6" name="图片 6" descr="E:\流量计 (Win-0iccs5lucio)\高山\商标\高山商标LOGO(17016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流量计 (Win-0iccs5lucio)\高山\商标\高山商标LOGO(17016175).png"/>
                  <pic:cNvPicPr>
                    <a:picLocks noChangeAspect="1" noChangeArrowheads="1"/>
                  </pic:cNvPicPr>
                </pic:nvPicPr>
                <pic:blipFill>
                  <a:blip r:embed="rId1"/>
                  <a:srcRect/>
                  <a:stretch>
                    <a:fillRect/>
                  </a:stretch>
                </pic:blipFill>
                <pic:spPr bwMode="auto">
                  <a:xfrm>
                    <a:off x="0" y="0"/>
                    <a:ext cx="704850" cy="375046"/>
                  </a:xfrm>
                  <a:prstGeom prst="rect">
                    <a:avLst/>
                  </a:prstGeom>
                  <a:noFill/>
                  <a:ln w="9525">
                    <a:noFill/>
                    <a:miter lim="800000"/>
                    <a:headEnd/>
                    <a:tailEnd/>
                  </a:ln>
                </pic:spPr>
              </pic:pic>
            </a:graphicData>
          </a:graphic>
        </wp:inline>
      </w:drawing>
    </w:r>
    <w:r>
      <w:rPr>
        <w:rFonts w:ascii="黑体" w:eastAsia="黑体" w:hAnsi="宋体" w:cs="Arial" w:hint="eastAsia"/>
        <w:b/>
        <w:noProof/>
        <w:color w:val="000080"/>
        <w:sz w:val="21"/>
        <w:szCs w:val="21"/>
      </w:rPr>
      <w:t xml:space="preserve">             </w:t>
    </w:r>
    <w:r>
      <w:rPr>
        <w:rFonts w:ascii="黑体" w:eastAsia="黑体" w:hAnsi="宋体" w:cs="Arial"/>
        <w:b/>
        <w:noProof/>
        <w:color w:val="000080"/>
        <w:sz w:val="21"/>
        <w:szCs w:val="21"/>
      </w:rPr>
      <w:drawing>
        <wp:inline distT="0" distB="0" distL="0" distR="0">
          <wp:extent cx="3276600" cy="371475"/>
          <wp:effectExtent l="19050" t="0" r="0" b="0"/>
          <wp:docPr id="2" name="图片 7" descr="comp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company.jpg"/>
                  <pic:cNvPicPr>
                    <a:picLocks noChangeAspect="1" noChangeArrowheads="1"/>
                  </pic:cNvPicPr>
                </pic:nvPicPr>
                <pic:blipFill>
                  <a:blip r:embed="rId2"/>
                  <a:srcRect/>
                  <a:stretch>
                    <a:fillRect/>
                  </a:stretch>
                </pic:blipFill>
                <pic:spPr bwMode="auto">
                  <a:xfrm>
                    <a:off x="0" y="0"/>
                    <a:ext cx="3276600" cy="371475"/>
                  </a:xfrm>
                  <a:prstGeom prst="rect">
                    <a:avLst/>
                  </a:prstGeom>
                  <a:noFill/>
                  <a:ln w="9525">
                    <a:noFill/>
                    <a:miter lim="800000"/>
                    <a:headEnd/>
                    <a:tailEnd/>
                  </a:ln>
                </pic:spPr>
              </pic:pic>
            </a:graphicData>
          </a:graphic>
        </wp:inline>
      </w:drawing>
    </w:r>
    <w:r>
      <w:rPr>
        <w:rFonts w:ascii="黑体" w:eastAsia="黑体" w:hAnsi="宋体" w:cs="Arial" w:hint="eastAsia"/>
        <w:b/>
        <w:noProof/>
        <w:color w:val="000080"/>
        <w:sz w:val="21"/>
        <w:szCs w:val="21"/>
      </w:rPr>
      <w:t xml:space="preserve"> </w:t>
    </w:r>
  </w:p>
  <w:p w:rsidR="009F2A6C" w:rsidRDefault="009F2A6C">
    <w:pPr>
      <w:pStyle w:val="af"/>
      <w:adjustRightInd w:val="0"/>
      <w:jc w:val="center"/>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A"/>
    <w:multiLevelType w:val="singleLevel"/>
    <w:tmpl w:val="0000000A"/>
    <w:lvl w:ilvl="0">
      <w:start w:val="1"/>
      <w:numFmt w:val="chineseCounting"/>
      <w:pStyle w:val="3"/>
      <w:suff w:val="nothing"/>
      <w:lvlText w:val="%1、"/>
      <w:lvlJc w:val="left"/>
    </w:lvl>
  </w:abstractNum>
  <w:abstractNum w:abstractNumId="2">
    <w:nsid w:val="08027582"/>
    <w:multiLevelType w:val="multilevel"/>
    <w:tmpl w:val="9A008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095FE3"/>
    <w:multiLevelType w:val="hybridMultilevel"/>
    <w:tmpl w:val="89EE1A7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1719C7"/>
    <w:multiLevelType w:val="multilevel"/>
    <w:tmpl w:val="131719C7"/>
    <w:lvl w:ilvl="0">
      <w:start w:val="1"/>
      <w:numFmt w:val="decimal"/>
      <w:pStyle w:val="30"/>
      <w:lvlText w:val="%1)"/>
      <w:lvlJc w:val="left"/>
      <w:pPr>
        <w:tabs>
          <w:tab w:val="num" w:pos="1140"/>
        </w:tabs>
        <w:ind w:left="1140" w:hanging="420"/>
      </w:p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5">
    <w:nsid w:val="13920094"/>
    <w:multiLevelType w:val="hybridMultilevel"/>
    <w:tmpl w:val="932A4B4C"/>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6">
    <w:nsid w:val="14F52688"/>
    <w:multiLevelType w:val="hybridMultilevel"/>
    <w:tmpl w:val="C46E5C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33099C"/>
    <w:multiLevelType w:val="hybridMultilevel"/>
    <w:tmpl w:val="7ACA3480"/>
    <w:lvl w:ilvl="0" w:tplc="317CD1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57F56A2"/>
    <w:multiLevelType w:val="hybridMultilevel"/>
    <w:tmpl w:val="D33431F2"/>
    <w:lvl w:ilvl="0" w:tplc="443AC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B9276A8"/>
    <w:multiLevelType w:val="hybridMultilevel"/>
    <w:tmpl w:val="D74C1AE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FD6D4F"/>
    <w:multiLevelType w:val="multilevel"/>
    <w:tmpl w:val="1BFD6D4F"/>
    <w:lvl w:ilvl="0">
      <w:start w:val="1"/>
      <w:numFmt w:val="lowerLetter"/>
      <w:lvlText w:val="%1)."/>
      <w:lvlJc w:val="left"/>
      <w:pPr>
        <w:tabs>
          <w:tab w:val="num" w:pos="1139"/>
        </w:tabs>
        <w:ind w:left="1139" w:hanging="419"/>
      </w:pPr>
      <w:rPr>
        <w:rFonts w:ascii="Times New Roman" w:eastAsia="楷体_GB2312" w:hAnsi="Times New Roman" w:hint="default"/>
        <w:b w:val="0"/>
        <w:i w:val="0"/>
        <w:caps w:val="0"/>
        <w:strike w:val="0"/>
        <w:dstrike w:val="0"/>
        <w:outline w:val="0"/>
        <w:shadow w:val="0"/>
        <w:emboss w:val="0"/>
        <w:imprint w:val="0"/>
        <w:vanish w:val="0"/>
        <w:sz w:val="24"/>
        <w:vertAlign w:val="baseline"/>
      </w:rPr>
    </w:lvl>
    <w:lvl w:ilvl="1">
      <w:start w:val="1"/>
      <w:numFmt w:val="lowerLetter"/>
      <w:pStyle w:val="a"/>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3676B97"/>
    <w:multiLevelType w:val="hybridMultilevel"/>
    <w:tmpl w:val="04B60F5A"/>
    <w:lvl w:ilvl="0" w:tplc="C37C1D58">
      <w:start w:val="1"/>
      <w:numFmt w:val="decimal"/>
      <w:lvlText w:val="%1．"/>
      <w:lvlJc w:val="left"/>
      <w:pPr>
        <w:tabs>
          <w:tab w:val="num" w:pos="360"/>
        </w:tabs>
        <w:ind w:left="360" w:hanging="360"/>
      </w:pPr>
      <w:rPr>
        <w:rFonts w:hint="eastAsia"/>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7F63BA1"/>
    <w:multiLevelType w:val="hybridMultilevel"/>
    <w:tmpl w:val="D6CCF2D8"/>
    <w:lvl w:ilvl="0" w:tplc="FD66DD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A7E5C50"/>
    <w:multiLevelType w:val="hybridMultilevel"/>
    <w:tmpl w:val="769005C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nsid w:val="2B7619F4"/>
    <w:multiLevelType w:val="hybridMultilevel"/>
    <w:tmpl w:val="B3487FC8"/>
    <w:lvl w:ilvl="0" w:tplc="04090001">
      <w:start w:val="1"/>
      <w:numFmt w:val="bullet"/>
      <w:lvlText w:val=""/>
      <w:lvlJc w:val="left"/>
      <w:pPr>
        <w:tabs>
          <w:tab w:val="num" w:pos="1140"/>
        </w:tabs>
        <w:ind w:left="1140" w:hanging="420"/>
      </w:pPr>
      <w:rPr>
        <w:rFonts w:ascii="Wingdings" w:hAnsi="Wingdings" w:hint="default"/>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15">
    <w:nsid w:val="2C8D66D2"/>
    <w:multiLevelType w:val="hybridMultilevel"/>
    <w:tmpl w:val="815E922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E214A2D"/>
    <w:multiLevelType w:val="hybridMultilevel"/>
    <w:tmpl w:val="DB98D30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F740A45"/>
    <w:multiLevelType w:val="hybridMultilevel"/>
    <w:tmpl w:val="774884FA"/>
    <w:lvl w:ilvl="0" w:tplc="E58EF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3CCD0C7"/>
    <w:multiLevelType w:val="singleLevel"/>
    <w:tmpl w:val="53CCD0C7"/>
    <w:lvl w:ilvl="0">
      <w:start w:val="1"/>
      <w:numFmt w:val="decimal"/>
      <w:suff w:val="nothing"/>
      <w:lvlText w:val="%1、"/>
      <w:lvlJc w:val="left"/>
    </w:lvl>
  </w:abstractNum>
  <w:abstractNum w:abstractNumId="19">
    <w:nsid w:val="618F08D5"/>
    <w:multiLevelType w:val="hybridMultilevel"/>
    <w:tmpl w:val="1F62371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73B1937"/>
    <w:multiLevelType w:val="multilevel"/>
    <w:tmpl w:val="673B1937"/>
    <w:lvl w:ilvl="0">
      <w:start w:val="1"/>
      <w:numFmt w:val="upperLetter"/>
      <w:lvlText w:val="%1）"/>
      <w:lvlJc w:val="left"/>
      <w:pPr>
        <w:ind w:left="630" w:hanging="39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21">
    <w:nsid w:val="6A405804"/>
    <w:multiLevelType w:val="hybridMultilevel"/>
    <w:tmpl w:val="7902BFBA"/>
    <w:lvl w:ilvl="0" w:tplc="443ACF4E">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10"/>
  </w:num>
  <w:num w:numId="3">
    <w:abstractNumId w:val="0"/>
  </w:num>
  <w:num w:numId="4">
    <w:abstractNumId w:val="4"/>
  </w:num>
  <w:num w:numId="5">
    <w:abstractNumId w:val="20"/>
  </w:num>
  <w:num w:numId="6">
    <w:abstractNumId w:val="14"/>
  </w:num>
  <w:num w:numId="7">
    <w:abstractNumId w:val="5"/>
  </w:num>
  <w:num w:numId="8">
    <w:abstractNumId w:val="11"/>
  </w:num>
  <w:num w:numId="9">
    <w:abstractNumId w:val="1"/>
  </w:num>
  <w:num w:numId="10">
    <w:abstractNumId w:val="1"/>
  </w:num>
  <w:num w:numId="11">
    <w:abstractNumId w:val="17"/>
  </w:num>
  <w:num w:numId="12">
    <w:abstractNumId w:val="18"/>
  </w:num>
  <w:num w:numId="13">
    <w:abstractNumId w:val="12"/>
  </w:num>
  <w:num w:numId="14">
    <w:abstractNumId w:val="7"/>
  </w:num>
  <w:num w:numId="15">
    <w:abstractNumId w:val="8"/>
  </w:num>
  <w:num w:numId="16">
    <w:abstractNumId w:val="21"/>
  </w:num>
  <w:num w:numId="17">
    <w:abstractNumId w:val="2"/>
  </w:num>
  <w:num w:numId="18">
    <w:abstractNumId w:val="0"/>
  </w:num>
  <w:num w:numId="19">
    <w:abstractNumId w:val="0"/>
  </w:num>
  <w:num w:numId="20">
    <w:abstractNumId w:val="0"/>
  </w:num>
  <w:num w:numId="21">
    <w:abstractNumId w:val="0"/>
  </w:num>
  <w:num w:numId="22">
    <w:abstractNumId w:val="0"/>
  </w:num>
  <w:num w:numId="23">
    <w:abstractNumId w:val="0"/>
    <w:lvlOverride w:ilvl="0">
      <w:startOverride w:val="3"/>
    </w:lvlOverride>
    <w:lvlOverride w:ilvl="1">
      <w:startOverride w:val="1"/>
    </w:lvlOverride>
  </w:num>
  <w:num w:numId="24">
    <w:abstractNumId w:val="0"/>
    <w:lvlOverride w:ilvl="0">
      <w:startOverride w:val="3"/>
    </w:lvlOverride>
    <w:lvlOverride w:ilvl="1">
      <w:startOverride w:val="2"/>
    </w:lvlOverride>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6"/>
  </w:num>
  <w:num w:numId="40">
    <w:abstractNumId w:val="0"/>
  </w:num>
  <w:num w:numId="41">
    <w:abstractNumId w:val="13"/>
  </w:num>
  <w:num w:numId="42">
    <w:abstractNumId w:val="0"/>
  </w:num>
  <w:num w:numId="43">
    <w:abstractNumId w:val="15"/>
  </w:num>
  <w:num w:numId="44">
    <w:abstractNumId w:val="3"/>
  </w:num>
  <w:num w:numId="45">
    <w:abstractNumId w:val="0"/>
    <w:lvlOverride w:ilvl="0">
      <w:startOverride w:val="2"/>
    </w:lvlOverride>
    <w:lvlOverride w:ilvl="1">
      <w:startOverride w:val="4"/>
    </w:lvlOverride>
    <w:lvlOverride w:ilvl="2">
      <w:startOverride w:val="1"/>
    </w:lvlOverride>
  </w:num>
  <w:num w:numId="46">
    <w:abstractNumId w:val="19"/>
  </w:num>
  <w:num w:numId="47">
    <w:abstractNumId w:val="16"/>
  </w:num>
  <w:num w:numId="4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73730" fillcolor="#9cbee0" strokecolor="#739cc3">
      <v:fill color="#9cbee0" color2="#bbd5f0" type="gradient">
        <o:fill v:ext="view" type="gradientUnscaled"/>
      </v:fill>
      <v:stroke color="#739cc3" weight="1.25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A18"/>
    <w:rsid w:val="00005C61"/>
    <w:rsid w:val="0000613D"/>
    <w:rsid w:val="00010248"/>
    <w:rsid w:val="00013C1B"/>
    <w:rsid w:val="00021600"/>
    <w:rsid w:val="00023040"/>
    <w:rsid w:val="00024037"/>
    <w:rsid w:val="00024BC7"/>
    <w:rsid w:val="00025E2A"/>
    <w:rsid w:val="00026ACF"/>
    <w:rsid w:val="000401C9"/>
    <w:rsid w:val="000411C5"/>
    <w:rsid w:val="00043134"/>
    <w:rsid w:val="00046AAB"/>
    <w:rsid w:val="00063193"/>
    <w:rsid w:val="00063FA3"/>
    <w:rsid w:val="00065010"/>
    <w:rsid w:val="00066874"/>
    <w:rsid w:val="00067AF7"/>
    <w:rsid w:val="00067BA3"/>
    <w:rsid w:val="00067D07"/>
    <w:rsid w:val="00067E75"/>
    <w:rsid w:val="000700DD"/>
    <w:rsid w:val="00071110"/>
    <w:rsid w:val="000723CE"/>
    <w:rsid w:val="000726BA"/>
    <w:rsid w:val="00072C9D"/>
    <w:rsid w:val="00075CAC"/>
    <w:rsid w:val="00075E05"/>
    <w:rsid w:val="00076FEB"/>
    <w:rsid w:val="00081E39"/>
    <w:rsid w:val="000838E3"/>
    <w:rsid w:val="00086F19"/>
    <w:rsid w:val="000914CA"/>
    <w:rsid w:val="00091B1D"/>
    <w:rsid w:val="000930F7"/>
    <w:rsid w:val="000957DC"/>
    <w:rsid w:val="000A2DAB"/>
    <w:rsid w:val="000A2F36"/>
    <w:rsid w:val="000A3D2F"/>
    <w:rsid w:val="000A43B6"/>
    <w:rsid w:val="000A5765"/>
    <w:rsid w:val="000A6E6E"/>
    <w:rsid w:val="000B06E1"/>
    <w:rsid w:val="000B1B86"/>
    <w:rsid w:val="000B1BCA"/>
    <w:rsid w:val="000B2BD1"/>
    <w:rsid w:val="000B30AC"/>
    <w:rsid w:val="000B54C0"/>
    <w:rsid w:val="000B56AC"/>
    <w:rsid w:val="000C353C"/>
    <w:rsid w:val="000C4BD9"/>
    <w:rsid w:val="000D3F44"/>
    <w:rsid w:val="000E001B"/>
    <w:rsid w:val="000E362A"/>
    <w:rsid w:val="000E49AD"/>
    <w:rsid w:val="000F006D"/>
    <w:rsid w:val="000F05FC"/>
    <w:rsid w:val="000F169A"/>
    <w:rsid w:val="000F1A05"/>
    <w:rsid w:val="000F1EAC"/>
    <w:rsid w:val="000F3616"/>
    <w:rsid w:val="000F4F65"/>
    <w:rsid w:val="0010069B"/>
    <w:rsid w:val="001008DE"/>
    <w:rsid w:val="00100C39"/>
    <w:rsid w:val="00106D7F"/>
    <w:rsid w:val="00110105"/>
    <w:rsid w:val="001111AC"/>
    <w:rsid w:val="00113605"/>
    <w:rsid w:val="001175AF"/>
    <w:rsid w:val="00120622"/>
    <w:rsid w:val="00122260"/>
    <w:rsid w:val="00122D8C"/>
    <w:rsid w:val="0012738A"/>
    <w:rsid w:val="00130890"/>
    <w:rsid w:val="00131CEE"/>
    <w:rsid w:val="00132BB6"/>
    <w:rsid w:val="00133C1F"/>
    <w:rsid w:val="0013485A"/>
    <w:rsid w:val="00136A86"/>
    <w:rsid w:val="00143E07"/>
    <w:rsid w:val="00151B33"/>
    <w:rsid w:val="00153758"/>
    <w:rsid w:val="0015530B"/>
    <w:rsid w:val="00156614"/>
    <w:rsid w:val="0016540A"/>
    <w:rsid w:val="00165777"/>
    <w:rsid w:val="00167E74"/>
    <w:rsid w:val="00172A27"/>
    <w:rsid w:val="00172DB8"/>
    <w:rsid w:val="00174D56"/>
    <w:rsid w:val="001753EF"/>
    <w:rsid w:val="00175F10"/>
    <w:rsid w:val="00181419"/>
    <w:rsid w:val="00181C9D"/>
    <w:rsid w:val="001827AB"/>
    <w:rsid w:val="001841AA"/>
    <w:rsid w:val="00187D8F"/>
    <w:rsid w:val="00194259"/>
    <w:rsid w:val="001956FB"/>
    <w:rsid w:val="00196809"/>
    <w:rsid w:val="001A3985"/>
    <w:rsid w:val="001A49BA"/>
    <w:rsid w:val="001A6DE6"/>
    <w:rsid w:val="001B251B"/>
    <w:rsid w:val="001B2697"/>
    <w:rsid w:val="001B3F28"/>
    <w:rsid w:val="001B45E8"/>
    <w:rsid w:val="001B5E32"/>
    <w:rsid w:val="001C719F"/>
    <w:rsid w:val="001C7B4D"/>
    <w:rsid w:val="001D1534"/>
    <w:rsid w:val="001D26EA"/>
    <w:rsid w:val="001D2E7D"/>
    <w:rsid w:val="001D5505"/>
    <w:rsid w:val="001D57DA"/>
    <w:rsid w:val="001E06C5"/>
    <w:rsid w:val="001E1700"/>
    <w:rsid w:val="001E23DD"/>
    <w:rsid w:val="001E3485"/>
    <w:rsid w:val="001E70A5"/>
    <w:rsid w:val="001F19DA"/>
    <w:rsid w:val="001F45AF"/>
    <w:rsid w:val="001F55C0"/>
    <w:rsid w:val="00202870"/>
    <w:rsid w:val="00206926"/>
    <w:rsid w:val="0020748A"/>
    <w:rsid w:val="00211530"/>
    <w:rsid w:val="002116DD"/>
    <w:rsid w:val="00227D6F"/>
    <w:rsid w:val="00231203"/>
    <w:rsid w:val="00231F3C"/>
    <w:rsid w:val="00234BC8"/>
    <w:rsid w:val="00236BA8"/>
    <w:rsid w:val="002374BD"/>
    <w:rsid w:val="002374F3"/>
    <w:rsid w:val="00237B84"/>
    <w:rsid w:val="00243D83"/>
    <w:rsid w:val="002476A5"/>
    <w:rsid w:val="002517AE"/>
    <w:rsid w:val="00253370"/>
    <w:rsid w:val="002562BE"/>
    <w:rsid w:val="00261958"/>
    <w:rsid w:val="00264363"/>
    <w:rsid w:val="00276809"/>
    <w:rsid w:val="0027684B"/>
    <w:rsid w:val="00284252"/>
    <w:rsid w:val="00287493"/>
    <w:rsid w:val="002876B2"/>
    <w:rsid w:val="002879DD"/>
    <w:rsid w:val="002904F7"/>
    <w:rsid w:val="00291A8F"/>
    <w:rsid w:val="0029698E"/>
    <w:rsid w:val="002976AE"/>
    <w:rsid w:val="002A0D94"/>
    <w:rsid w:val="002A6932"/>
    <w:rsid w:val="002B081F"/>
    <w:rsid w:val="002B0974"/>
    <w:rsid w:val="002B4D0B"/>
    <w:rsid w:val="002B7464"/>
    <w:rsid w:val="002B7AEA"/>
    <w:rsid w:val="002C122E"/>
    <w:rsid w:val="002C246F"/>
    <w:rsid w:val="002C6A9A"/>
    <w:rsid w:val="002C7BD5"/>
    <w:rsid w:val="002D46D2"/>
    <w:rsid w:val="002D6369"/>
    <w:rsid w:val="002D77CE"/>
    <w:rsid w:val="002E285B"/>
    <w:rsid w:val="002E3983"/>
    <w:rsid w:val="002E39E5"/>
    <w:rsid w:val="002E3E46"/>
    <w:rsid w:val="002E5712"/>
    <w:rsid w:val="002E6356"/>
    <w:rsid w:val="002F117A"/>
    <w:rsid w:val="002F2749"/>
    <w:rsid w:val="002F5B7D"/>
    <w:rsid w:val="002F7CEE"/>
    <w:rsid w:val="003004F8"/>
    <w:rsid w:val="00303046"/>
    <w:rsid w:val="00303B91"/>
    <w:rsid w:val="00305FB4"/>
    <w:rsid w:val="0030606D"/>
    <w:rsid w:val="00310F80"/>
    <w:rsid w:val="003118B5"/>
    <w:rsid w:val="0031238E"/>
    <w:rsid w:val="00312764"/>
    <w:rsid w:val="0032185C"/>
    <w:rsid w:val="003218C3"/>
    <w:rsid w:val="00324233"/>
    <w:rsid w:val="00330D72"/>
    <w:rsid w:val="00332E39"/>
    <w:rsid w:val="00344408"/>
    <w:rsid w:val="003444A2"/>
    <w:rsid w:val="00345CC6"/>
    <w:rsid w:val="00346629"/>
    <w:rsid w:val="0035163F"/>
    <w:rsid w:val="0035342B"/>
    <w:rsid w:val="00353736"/>
    <w:rsid w:val="00360A97"/>
    <w:rsid w:val="00365C96"/>
    <w:rsid w:val="003702F3"/>
    <w:rsid w:val="003709EE"/>
    <w:rsid w:val="0037189F"/>
    <w:rsid w:val="00380935"/>
    <w:rsid w:val="00381E60"/>
    <w:rsid w:val="00385ADD"/>
    <w:rsid w:val="003938A4"/>
    <w:rsid w:val="00396A05"/>
    <w:rsid w:val="003A6097"/>
    <w:rsid w:val="003A6E5C"/>
    <w:rsid w:val="003A76EE"/>
    <w:rsid w:val="003A78A4"/>
    <w:rsid w:val="003B082D"/>
    <w:rsid w:val="003B0BBE"/>
    <w:rsid w:val="003B426F"/>
    <w:rsid w:val="003B5187"/>
    <w:rsid w:val="003B6C08"/>
    <w:rsid w:val="003B730B"/>
    <w:rsid w:val="003B7F7E"/>
    <w:rsid w:val="003C1E46"/>
    <w:rsid w:val="003C2C5E"/>
    <w:rsid w:val="003C47C9"/>
    <w:rsid w:val="003C5CA1"/>
    <w:rsid w:val="003D056A"/>
    <w:rsid w:val="003D159E"/>
    <w:rsid w:val="003D18CB"/>
    <w:rsid w:val="003D401F"/>
    <w:rsid w:val="003D6EAD"/>
    <w:rsid w:val="003D7B2A"/>
    <w:rsid w:val="003E0F30"/>
    <w:rsid w:val="003E3308"/>
    <w:rsid w:val="003E3B9B"/>
    <w:rsid w:val="003F085E"/>
    <w:rsid w:val="003F56C6"/>
    <w:rsid w:val="00401A99"/>
    <w:rsid w:val="004022A5"/>
    <w:rsid w:val="00402E81"/>
    <w:rsid w:val="0040484C"/>
    <w:rsid w:val="00407134"/>
    <w:rsid w:val="00407EB8"/>
    <w:rsid w:val="00412667"/>
    <w:rsid w:val="00413B31"/>
    <w:rsid w:val="004167C4"/>
    <w:rsid w:val="0041771D"/>
    <w:rsid w:val="004215CC"/>
    <w:rsid w:val="0042271D"/>
    <w:rsid w:val="004230DE"/>
    <w:rsid w:val="00424E7E"/>
    <w:rsid w:val="00431376"/>
    <w:rsid w:val="00433051"/>
    <w:rsid w:val="00441CFC"/>
    <w:rsid w:val="00442E92"/>
    <w:rsid w:val="00446710"/>
    <w:rsid w:val="00446D08"/>
    <w:rsid w:val="0044771D"/>
    <w:rsid w:val="004509A3"/>
    <w:rsid w:val="004601C5"/>
    <w:rsid w:val="00462B36"/>
    <w:rsid w:val="00463267"/>
    <w:rsid w:val="00464C8A"/>
    <w:rsid w:val="00466A36"/>
    <w:rsid w:val="00470D4D"/>
    <w:rsid w:val="00471055"/>
    <w:rsid w:val="004712C6"/>
    <w:rsid w:val="00472C46"/>
    <w:rsid w:val="0047671B"/>
    <w:rsid w:val="00480D77"/>
    <w:rsid w:val="004824A2"/>
    <w:rsid w:val="00483833"/>
    <w:rsid w:val="004839AE"/>
    <w:rsid w:val="00486995"/>
    <w:rsid w:val="00487AE0"/>
    <w:rsid w:val="00487D9A"/>
    <w:rsid w:val="00492E1C"/>
    <w:rsid w:val="00495F71"/>
    <w:rsid w:val="004970A1"/>
    <w:rsid w:val="00497AB2"/>
    <w:rsid w:val="004A64C9"/>
    <w:rsid w:val="004A6531"/>
    <w:rsid w:val="004A6B94"/>
    <w:rsid w:val="004B1910"/>
    <w:rsid w:val="004B6C6A"/>
    <w:rsid w:val="004B6F28"/>
    <w:rsid w:val="004C1FC5"/>
    <w:rsid w:val="004C3527"/>
    <w:rsid w:val="004C3B47"/>
    <w:rsid w:val="004C3BD2"/>
    <w:rsid w:val="004C6FCE"/>
    <w:rsid w:val="004D4009"/>
    <w:rsid w:val="004D5649"/>
    <w:rsid w:val="004D5A1E"/>
    <w:rsid w:val="004E2F5E"/>
    <w:rsid w:val="004E4116"/>
    <w:rsid w:val="004E4456"/>
    <w:rsid w:val="004E49B2"/>
    <w:rsid w:val="004E5405"/>
    <w:rsid w:val="004F1876"/>
    <w:rsid w:val="004F3751"/>
    <w:rsid w:val="004F7E9F"/>
    <w:rsid w:val="00500581"/>
    <w:rsid w:val="0050390D"/>
    <w:rsid w:val="00504E5B"/>
    <w:rsid w:val="005108D0"/>
    <w:rsid w:val="00511A55"/>
    <w:rsid w:val="00514042"/>
    <w:rsid w:val="005142B4"/>
    <w:rsid w:val="00517F3C"/>
    <w:rsid w:val="00522189"/>
    <w:rsid w:val="005260C1"/>
    <w:rsid w:val="0052707A"/>
    <w:rsid w:val="00530F8C"/>
    <w:rsid w:val="00532F4B"/>
    <w:rsid w:val="0053365B"/>
    <w:rsid w:val="005351E4"/>
    <w:rsid w:val="00542AEE"/>
    <w:rsid w:val="0054399E"/>
    <w:rsid w:val="005477EE"/>
    <w:rsid w:val="00550B7D"/>
    <w:rsid w:val="005512D1"/>
    <w:rsid w:val="005515B2"/>
    <w:rsid w:val="0055511E"/>
    <w:rsid w:val="0055656C"/>
    <w:rsid w:val="0055780A"/>
    <w:rsid w:val="0056234C"/>
    <w:rsid w:val="00563668"/>
    <w:rsid w:val="005662CE"/>
    <w:rsid w:val="0056752F"/>
    <w:rsid w:val="00567767"/>
    <w:rsid w:val="0056782E"/>
    <w:rsid w:val="00570C05"/>
    <w:rsid w:val="005713A0"/>
    <w:rsid w:val="0057280E"/>
    <w:rsid w:val="005730D5"/>
    <w:rsid w:val="0058166E"/>
    <w:rsid w:val="00585615"/>
    <w:rsid w:val="005902FC"/>
    <w:rsid w:val="00591A5A"/>
    <w:rsid w:val="0059261E"/>
    <w:rsid w:val="00593463"/>
    <w:rsid w:val="00596744"/>
    <w:rsid w:val="00597A53"/>
    <w:rsid w:val="005A0BC7"/>
    <w:rsid w:val="005A3E54"/>
    <w:rsid w:val="005A4E02"/>
    <w:rsid w:val="005B02DF"/>
    <w:rsid w:val="005B322A"/>
    <w:rsid w:val="005B4961"/>
    <w:rsid w:val="005B52CB"/>
    <w:rsid w:val="005B655F"/>
    <w:rsid w:val="005C1F5D"/>
    <w:rsid w:val="005C588E"/>
    <w:rsid w:val="005C5BA0"/>
    <w:rsid w:val="005C610C"/>
    <w:rsid w:val="005C670F"/>
    <w:rsid w:val="005C676A"/>
    <w:rsid w:val="005C7FAA"/>
    <w:rsid w:val="005D041E"/>
    <w:rsid w:val="005D2F4D"/>
    <w:rsid w:val="005D4BD0"/>
    <w:rsid w:val="005E1C4E"/>
    <w:rsid w:val="005E2641"/>
    <w:rsid w:val="005E2C87"/>
    <w:rsid w:val="005E2FE1"/>
    <w:rsid w:val="005E3A2B"/>
    <w:rsid w:val="005E4021"/>
    <w:rsid w:val="005E6B11"/>
    <w:rsid w:val="005E76FF"/>
    <w:rsid w:val="005F060E"/>
    <w:rsid w:val="005F10E2"/>
    <w:rsid w:val="005F22BA"/>
    <w:rsid w:val="005F2B46"/>
    <w:rsid w:val="005F5281"/>
    <w:rsid w:val="005F7755"/>
    <w:rsid w:val="005F79EF"/>
    <w:rsid w:val="006008F7"/>
    <w:rsid w:val="0060256F"/>
    <w:rsid w:val="00602B76"/>
    <w:rsid w:val="0060482D"/>
    <w:rsid w:val="00604B87"/>
    <w:rsid w:val="00612F59"/>
    <w:rsid w:val="00613FEA"/>
    <w:rsid w:val="00614C75"/>
    <w:rsid w:val="00616504"/>
    <w:rsid w:val="00620CFB"/>
    <w:rsid w:val="00627616"/>
    <w:rsid w:val="0063293A"/>
    <w:rsid w:val="00634298"/>
    <w:rsid w:val="00635D25"/>
    <w:rsid w:val="0063666B"/>
    <w:rsid w:val="0064027C"/>
    <w:rsid w:val="0064035E"/>
    <w:rsid w:val="00645718"/>
    <w:rsid w:val="00646D54"/>
    <w:rsid w:val="0065095B"/>
    <w:rsid w:val="0065104B"/>
    <w:rsid w:val="006523F9"/>
    <w:rsid w:val="00653BD6"/>
    <w:rsid w:val="00657206"/>
    <w:rsid w:val="006604F8"/>
    <w:rsid w:val="00662234"/>
    <w:rsid w:val="006626D1"/>
    <w:rsid w:val="0066590C"/>
    <w:rsid w:val="00666CDB"/>
    <w:rsid w:val="00671A06"/>
    <w:rsid w:val="00672D9E"/>
    <w:rsid w:val="00675F93"/>
    <w:rsid w:val="00681DF7"/>
    <w:rsid w:val="006872DB"/>
    <w:rsid w:val="006918F8"/>
    <w:rsid w:val="00692E0E"/>
    <w:rsid w:val="006938C3"/>
    <w:rsid w:val="00693BED"/>
    <w:rsid w:val="006972C3"/>
    <w:rsid w:val="00697628"/>
    <w:rsid w:val="006A0674"/>
    <w:rsid w:val="006A25A9"/>
    <w:rsid w:val="006A46B9"/>
    <w:rsid w:val="006A4B4D"/>
    <w:rsid w:val="006A4B9E"/>
    <w:rsid w:val="006A50E8"/>
    <w:rsid w:val="006A7B42"/>
    <w:rsid w:val="006B2167"/>
    <w:rsid w:val="006B7946"/>
    <w:rsid w:val="006C3084"/>
    <w:rsid w:val="006C4F40"/>
    <w:rsid w:val="006D1C0D"/>
    <w:rsid w:val="006D432A"/>
    <w:rsid w:val="006D4BB6"/>
    <w:rsid w:val="006D4F1C"/>
    <w:rsid w:val="006D51B0"/>
    <w:rsid w:val="006E0B28"/>
    <w:rsid w:val="006E44D7"/>
    <w:rsid w:val="006F043E"/>
    <w:rsid w:val="006F17F9"/>
    <w:rsid w:val="006F1BE4"/>
    <w:rsid w:val="006F2BD2"/>
    <w:rsid w:val="006F39D0"/>
    <w:rsid w:val="006F5D36"/>
    <w:rsid w:val="006F691C"/>
    <w:rsid w:val="0070190D"/>
    <w:rsid w:val="00703402"/>
    <w:rsid w:val="00704D35"/>
    <w:rsid w:val="00704DA7"/>
    <w:rsid w:val="00705A26"/>
    <w:rsid w:val="00710BD5"/>
    <w:rsid w:val="007112E9"/>
    <w:rsid w:val="00714EB6"/>
    <w:rsid w:val="00717332"/>
    <w:rsid w:val="0072203D"/>
    <w:rsid w:val="00722575"/>
    <w:rsid w:val="0072595F"/>
    <w:rsid w:val="00726854"/>
    <w:rsid w:val="00734D50"/>
    <w:rsid w:val="007355E8"/>
    <w:rsid w:val="00736C14"/>
    <w:rsid w:val="00737C05"/>
    <w:rsid w:val="00740368"/>
    <w:rsid w:val="007415C3"/>
    <w:rsid w:val="007415F3"/>
    <w:rsid w:val="00744AAD"/>
    <w:rsid w:val="00757401"/>
    <w:rsid w:val="00760611"/>
    <w:rsid w:val="00762695"/>
    <w:rsid w:val="00765AEC"/>
    <w:rsid w:val="0076647A"/>
    <w:rsid w:val="00772FC9"/>
    <w:rsid w:val="0077341C"/>
    <w:rsid w:val="00773B4B"/>
    <w:rsid w:val="00773F60"/>
    <w:rsid w:val="00777C48"/>
    <w:rsid w:val="00784734"/>
    <w:rsid w:val="0079058D"/>
    <w:rsid w:val="007905CB"/>
    <w:rsid w:val="00793D67"/>
    <w:rsid w:val="00795F54"/>
    <w:rsid w:val="007A2168"/>
    <w:rsid w:val="007A30EA"/>
    <w:rsid w:val="007A49DF"/>
    <w:rsid w:val="007A5C5C"/>
    <w:rsid w:val="007B03FC"/>
    <w:rsid w:val="007B30E6"/>
    <w:rsid w:val="007B4392"/>
    <w:rsid w:val="007B58DC"/>
    <w:rsid w:val="007B6C76"/>
    <w:rsid w:val="007C0E60"/>
    <w:rsid w:val="007C3273"/>
    <w:rsid w:val="007C5ECB"/>
    <w:rsid w:val="007C7457"/>
    <w:rsid w:val="007D1D55"/>
    <w:rsid w:val="007D24C1"/>
    <w:rsid w:val="007D4EFB"/>
    <w:rsid w:val="007D5E7E"/>
    <w:rsid w:val="007E4008"/>
    <w:rsid w:val="007E526B"/>
    <w:rsid w:val="007E588A"/>
    <w:rsid w:val="007E5A1E"/>
    <w:rsid w:val="007F00D2"/>
    <w:rsid w:val="007F3F65"/>
    <w:rsid w:val="007F55E7"/>
    <w:rsid w:val="007F7AED"/>
    <w:rsid w:val="00800A9C"/>
    <w:rsid w:val="00803B4E"/>
    <w:rsid w:val="00806E66"/>
    <w:rsid w:val="008105EB"/>
    <w:rsid w:val="008109FF"/>
    <w:rsid w:val="00810CCD"/>
    <w:rsid w:val="008120F4"/>
    <w:rsid w:val="00813D29"/>
    <w:rsid w:val="008234F1"/>
    <w:rsid w:val="008307E4"/>
    <w:rsid w:val="0083087E"/>
    <w:rsid w:val="00832A71"/>
    <w:rsid w:val="008330F2"/>
    <w:rsid w:val="00834A54"/>
    <w:rsid w:val="00836669"/>
    <w:rsid w:val="00836D3E"/>
    <w:rsid w:val="008417D6"/>
    <w:rsid w:val="00843A70"/>
    <w:rsid w:val="00844860"/>
    <w:rsid w:val="00844C7D"/>
    <w:rsid w:val="00850802"/>
    <w:rsid w:val="00852339"/>
    <w:rsid w:val="00852745"/>
    <w:rsid w:val="00853D0F"/>
    <w:rsid w:val="0086224D"/>
    <w:rsid w:val="0087009A"/>
    <w:rsid w:val="008702DA"/>
    <w:rsid w:val="00876D84"/>
    <w:rsid w:val="00880AD0"/>
    <w:rsid w:val="00885FB9"/>
    <w:rsid w:val="0089052A"/>
    <w:rsid w:val="0089098F"/>
    <w:rsid w:val="008912E6"/>
    <w:rsid w:val="00896B56"/>
    <w:rsid w:val="008972F3"/>
    <w:rsid w:val="008B008E"/>
    <w:rsid w:val="008B6008"/>
    <w:rsid w:val="008C1784"/>
    <w:rsid w:val="008C19D5"/>
    <w:rsid w:val="008C331A"/>
    <w:rsid w:val="008C5DE7"/>
    <w:rsid w:val="008C6F1F"/>
    <w:rsid w:val="008C7909"/>
    <w:rsid w:val="008D39EF"/>
    <w:rsid w:val="008D4769"/>
    <w:rsid w:val="008D70EF"/>
    <w:rsid w:val="008D7E9B"/>
    <w:rsid w:val="008E0634"/>
    <w:rsid w:val="008E1846"/>
    <w:rsid w:val="008E3C4A"/>
    <w:rsid w:val="008E4F74"/>
    <w:rsid w:val="008F12AB"/>
    <w:rsid w:val="008F7861"/>
    <w:rsid w:val="009017AC"/>
    <w:rsid w:val="009035E3"/>
    <w:rsid w:val="0090618B"/>
    <w:rsid w:val="00910342"/>
    <w:rsid w:val="00910F89"/>
    <w:rsid w:val="00913464"/>
    <w:rsid w:val="0091693A"/>
    <w:rsid w:val="00917BF2"/>
    <w:rsid w:val="00921244"/>
    <w:rsid w:val="009265C1"/>
    <w:rsid w:val="00926F01"/>
    <w:rsid w:val="00930114"/>
    <w:rsid w:val="0093092F"/>
    <w:rsid w:val="009411F7"/>
    <w:rsid w:val="0094277B"/>
    <w:rsid w:val="00945FE2"/>
    <w:rsid w:val="00947A8B"/>
    <w:rsid w:val="00952B8A"/>
    <w:rsid w:val="00954D63"/>
    <w:rsid w:val="009561AD"/>
    <w:rsid w:val="009615B4"/>
    <w:rsid w:val="009645E4"/>
    <w:rsid w:val="0097105C"/>
    <w:rsid w:val="00971C89"/>
    <w:rsid w:val="00971E36"/>
    <w:rsid w:val="009722EE"/>
    <w:rsid w:val="0097606B"/>
    <w:rsid w:val="009801FC"/>
    <w:rsid w:val="009805BE"/>
    <w:rsid w:val="009831BE"/>
    <w:rsid w:val="00985473"/>
    <w:rsid w:val="00986449"/>
    <w:rsid w:val="00986584"/>
    <w:rsid w:val="009932F0"/>
    <w:rsid w:val="009B3199"/>
    <w:rsid w:val="009C1AFB"/>
    <w:rsid w:val="009C34B6"/>
    <w:rsid w:val="009C64BD"/>
    <w:rsid w:val="009D0A37"/>
    <w:rsid w:val="009D0C26"/>
    <w:rsid w:val="009D3B59"/>
    <w:rsid w:val="009D61DB"/>
    <w:rsid w:val="009D70AB"/>
    <w:rsid w:val="009E2C8B"/>
    <w:rsid w:val="009E55F2"/>
    <w:rsid w:val="009E75CA"/>
    <w:rsid w:val="009F17B4"/>
    <w:rsid w:val="009F2417"/>
    <w:rsid w:val="009F2884"/>
    <w:rsid w:val="009F2A6C"/>
    <w:rsid w:val="009F6EAB"/>
    <w:rsid w:val="009F7691"/>
    <w:rsid w:val="00A02CEF"/>
    <w:rsid w:val="00A05F08"/>
    <w:rsid w:val="00A06E4A"/>
    <w:rsid w:val="00A07630"/>
    <w:rsid w:val="00A10E30"/>
    <w:rsid w:val="00A12CED"/>
    <w:rsid w:val="00A132F2"/>
    <w:rsid w:val="00A27652"/>
    <w:rsid w:val="00A41A9B"/>
    <w:rsid w:val="00A433AA"/>
    <w:rsid w:val="00A44602"/>
    <w:rsid w:val="00A52FE7"/>
    <w:rsid w:val="00A54A93"/>
    <w:rsid w:val="00A61D70"/>
    <w:rsid w:val="00A640D8"/>
    <w:rsid w:val="00A67ADD"/>
    <w:rsid w:val="00A7005F"/>
    <w:rsid w:val="00A7104D"/>
    <w:rsid w:val="00A72771"/>
    <w:rsid w:val="00A72F69"/>
    <w:rsid w:val="00A73979"/>
    <w:rsid w:val="00A7685E"/>
    <w:rsid w:val="00A77D1B"/>
    <w:rsid w:val="00A855C6"/>
    <w:rsid w:val="00A878F0"/>
    <w:rsid w:val="00A9008B"/>
    <w:rsid w:val="00A93007"/>
    <w:rsid w:val="00A93CA0"/>
    <w:rsid w:val="00A9532F"/>
    <w:rsid w:val="00A95959"/>
    <w:rsid w:val="00A96FA1"/>
    <w:rsid w:val="00AA1461"/>
    <w:rsid w:val="00AA78C5"/>
    <w:rsid w:val="00AB12A9"/>
    <w:rsid w:val="00AB1320"/>
    <w:rsid w:val="00AB1C5C"/>
    <w:rsid w:val="00AB1D6D"/>
    <w:rsid w:val="00AC09BE"/>
    <w:rsid w:val="00AC107F"/>
    <w:rsid w:val="00AC239D"/>
    <w:rsid w:val="00AC3B4F"/>
    <w:rsid w:val="00AC40AE"/>
    <w:rsid w:val="00AC52CF"/>
    <w:rsid w:val="00AC799A"/>
    <w:rsid w:val="00AE2107"/>
    <w:rsid w:val="00AE42BD"/>
    <w:rsid w:val="00AE4761"/>
    <w:rsid w:val="00AE5D4C"/>
    <w:rsid w:val="00AE7481"/>
    <w:rsid w:val="00AF036A"/>
    <w:rsid w:val="00AF4714"/>
    <w:rsid w:val="00AF5A58"/>
    <w:rsid w:val="00AF7B0C"/>
    <w:rsid w:val="00B015AE"/>
    <w:rsid w:val="00B0526D"/>
    <w:rsid w:val="00B10357"/>
    <w:rsid w:val="00B11F54"/>
    <w:rsid w:val="00B12104"/>
    <w:rsid w:val="00B125A4"/>
    <w:rsid w:val="00B13494"/>
    <w:rsid w:val="00B211A6"/>
    <w:rsid w:val="00B22C4A"/>
    <w:rsid w:val="00B22E86"/>
    <w:rsid w:val="00B250C2"/>
    <w:rsid w:val="00B25928"/>
    <w:rsid w:val="00B355FB"/>
    <w:rsid w:val="00B42C54"/>
    <w:rsid w:val="00B4558A"/>
    <w:rsid w:val="00B460A5"/>
    <w:rsid w:val="00B4791A"/>
    <w:rsid w:val="00B50F57"/>
    <w:rsid w:val="00B516E6"/>
    <w:rsid w:val="00B51885"/>
    <w:rsid w:val="00B51B7C"/>
    <w:rsid w:val="00B51DBA"/>
    <w:rsid w:val="00B52EE7"/>
    <w:rsid w:val="00B531E1"/>
    <w:rsid w:val="00B53D79"/>
    <w:rsid w:val="00B54237"/>
    <w:rsid w:val="00B54A17"/>
    <w:rsid w:val="00B55B44"/>
    <w:rsid w:val="00B63E2B"/>
    <w:rsid w:val="00B71A1E"/>
    <w:rsid w:val="00B71F1F"/>
    <w:rsid w:val="00B72CF7"/>
    <w:rsid w:val="00B750AB"/>
    <w:rsid w:val="00B77D82"/>
    <w:rsid w:val="00B80C9B"/>
    <w:rsid w:val="00B81D93"/>
    <w:rsid w:val="00B84C9A"/>
    <w:rsid w:val="00B9222F"/>
    <w:rsid w:val="00B9333B"/>
    <w:rsid w:val="00B93E32"/>
    <w:rsid w:val="00B949A3"/>
    <w:rsid w:val="00BA008B"/>
    <w:rsid w:val="00BA2E1E"/>
    <w:rsid w:val="00BA3A67"/>
    <w:rsid w:val="00BA5A2A"/>
    <w:rsid w:val="00BB06B0"/>
    <w:rsid w:val="00BB70D5"/>
    <w:rsid w:val="00BB734D"/>
    <w:rsid w:val="00BC0377"/>
    <w:rsid w:val="00BC116C"/>
    <w:rsid w:val="00BC5408"/>
    <w:rsid w:val="00BD10E3"/>
    <w:rsid w:val="00BD64AF"/>
    <w:rsid w:val="00BE042A"/>
    <w:rsid w:val="00BE20FE"/>
    <w:rsid w:val="00BE4E30"/>
    <w:rsid w:val="00BE57AF"/>
    <w:rsid w:val="00BF27DD"/>
    <w:rsid w:val="00BF2B6E"/>
    <w:rsid w:val="00BF7831"/>
    <w:rsid w:val="00C00E9A"/>
    <w:rsid w:val="00C14994"/>
    <w:rsid w:val="00C1586B"/>
    <w:rsid w:val="00C22567"/>
    <w:rsid w:val="00C30CB9"/>
    <w:rsid w:val="00C30F3C"/>
    <w:rsid w:val="00C33773"/>
    <w:rsid w:val="00C4043D"/>
    <w:rsid w:val="00C41075"/>
    <w:rsid w:val="00C43070"/>
    <w:rsid w:val="00C45C5B"/>
    <w:rsid w:val="00C47272"/>
    <w:rsid w:val="00C511A3"/>
    <w:rsid w:val="00C5192A"/>
    <w:rsid w:val="00C5682E"/>
    <w:rsid w:val="00C603BE"/>
    <w:rsid w:val="00C66E61"/>
    <w:rsid w:val="00C67006"/>
    <w:rsid w:val="00C6725C"/>
    <w:rsid w:val="00C70599"/>
    <w:rsid w:val="00C717ED"/>
    <w:rsid w:val="00C72463"/>
    <w:rsid w:val="00C729E1"/>
    <w:rsid w:val="00C731FB"/>
    <w:rsid w:val="00C73A10"/>
    <w:rsid w:val="00C740D9"/>
    <w:rsid w:val="00C77BCB"/>
    <w:rsid w:val="00C81EDC"/>
    <w:rsid w:val="00C83DF0"/>
    <w:rsid w:val="00C85081"/>
    <w:rsid w:val="00C8596C"/>
    <w:rsid w:val="00C8631F"/>
    <w:rsid w:val="00C87CB9"/>
    <w:rsid w:val="00C92B7E"/>
    <w:rsid w:val="00C952FB"/>
    <w:rsid w:val="00C96A62"/>
    <w:rsid w:val="00C973AB"/>
    <w:rsid w:val="00CA069A"/>
    <w:rsid w:val="00CA0C60"/>
    <w:rsid w:val="00CA1B24"/>
    <w:rsid w:val="00CA3780"/>
    <w:rsid w:val="00CA6A52"/>
    <w:rsid w:val="00CA7963"/>
    <w:rsid w:val="00CA7B16"/>
    <w:rsid w:val="00CB5882"/>
    <w:rsid w:val="00CC30F2"/>
    <w:rsid w:val="00CC5C54"/>
    <w:rsid w:val="00CD0125"/>
    <w:rsid w:val="00CD2B69"/>
    <w:rsid w:val="00CD36A2"/>
    <w:rsid w:val="00CE3685"/>
    <w:rsid w:val="00CE3F3F"/>
    <w:rsid w:val="00CE7ACF"/>
    <w:rsid w:val="00CF67FB"/>
    <w:rsid w:val="00D01458"/>
    <w:rsid w:val="00D01A93"/>
    <w:rsid w:val="00D02CE9"/>
    <w:rsid w:val="00D06202"/>
    <w:rsid w:val="00D07C13"/>
    <w:rsid w:val="00D07DCA"/>
    <w:rsid w:val="00D1352B"/>
    <w:rsid w:val="00D13C96"/>
    <w:rsid w:val="00D223DD"/>
    <w:rsid w:val="00D31A8E"/>
    <w:rsid w:val="00D32699"/>
    <w:rsid w:val="00D32A56"/>
    <w:rsid w:val="00D34461"/>
    <w:rsid w:val="00D35B02"/>
    <w:rsid w:val="00D36B78"/>
    <w:rsid w:val="00D41D3A"/>
    <w:rsid w:val="00D43214"/>
    <w:rsid w:val="00D4478D"/>
    <w:rsid w:val="00D45EBA"/>
    <w:rsid w:val="00D45F98"/>
    <w:rsid w:val="00D5114D"/>
    <w:rsid w:val="00D52FFC"/>
    <w:rsid w:val="00D56725"/>
    <w:rsid w:val="00D57559"/>
    <w:rsid w:val="00D611BB"/>
    <w:rsid w:val="00D61A14"/>
    <w:rsid w:val="00D62DFC"/>
    <w:rsid w:val="00D63862"/>
    <w:rsid w:val="00D655C6"/>
    <w:rsid w:val="00D67422"/>
    <w:rsid w:val="00D7132E"/>
    <w:rsid w:val="00D71609"/>
    <w:rsid w:val="00D72723"/>
    <w:rsid w:val="00D8724D"/>
    <w:rsid w:val="00D93994"/>
    <w:rsid w:val="00D9457F"/>
    <w:rsid w:val="00D96EA8"/>
    <w:rsid w:val="00D973E7"/>
    <w:rsid w:val="00DA04C0"/>
    <w:rsid w:val="00DA3729"/>
    <w:rsid w:val="00DA402E"/>
    <w:rsid w:val="00DA4493"/>
    <w:rsid w:val="00DA4528"/>
    <w:rsid w:val="00DB0BD1"/>
    <w:rsid w:val="00DB2EF1"/>
    <w:rsid w:val="00DC0FD4"/>
    <w:rsid w:val="00DC1EA8"/>
    <w:rsid w:val="00DC2FC6"/>
    <w:rsid w:val="00DC3B82"/>
    <w:rsid w:val="00DD0006"/>
    <w:rsid w:val="00DD2253"/>
    <w:rsid w:val="00DD26E6"/>
    <w:rsid w:val="00DE0583"/>
    <w:rsid w:val="00DE0ECE"/>
    <w:rsid w:val="00DE5059"/>
    <w:rsid w:val="00DF1C74"/>
    <w:rsid w:val="00DF4D00"/>
    <w:rsid w:val="00E02771"/>
    <w:rsid w:val="00E04783"/>
    <w:rsid w:val="00E05DCE"/>
    <w:rsid w:val="00E07091"/>
    <w:rsid w:val="00E070AE"/>
    <w:rsid w:val="00E170D6"/>
    <w:rsid w:val="00E2020C"/>
    <w:rsid w:val="00E20FE3"/>
    <w:rsid w:val="00E2113B"/>
    <w:rsid w:val="00E22DDD"/>
    <w:rsid w:val="00E3050A"/>
    <w:rsid w:val="00E349F0"/>
    <w:rsid w:val="00E43B0E"/>
    <w:rsid w:val="00E45B46"/>
    <w:rsid w:val="00E45CBA"/>
    <w:rsid w:val="00E55B63"/>
    <w:rsid w:val="00E561EC"/>
    <w:rsid w:val="00E57205"/>
    <w:rsid w:val="00E572A6"/>
    <w:rsid w:val="00E57BD4"/>
    <w:rsid w:val="00E601CE"/>
    <w:rsid w:val="00E64AA4"/>
    <w:rsid w:val="00E72378"/>
    <w:rsid w:val="00E74126"/>
    <w:rsid w:val="00E7421C"/>
    <w:rsid w:val="00E74BA2"/>
    <w:rsid w:val="00E7754D"/>
    <w:rsid w:val="00E80D25"/>
    <w:rsid w:val="00E813B0"/>
    <w:rsid w:val="00E84FFD"/>
    <w:rsid w:val="00E87CE2"/>
    <w:rsid w:val="00E90AB8"/>
    <w:rsid w:val="00E94CB9"/>
    <w:rsid w:val="00E95AF4"/>
    <w:rsid w:val="00E9770D"/>
    <w:rsid w:val="00EA1B58"/>
    <w:rsid w:val="00EA3669"/>
    <w:rsid w:val="00EA4A41"/>
    <w:rsid w:val="00EA680E"/>
    <w:rsid w:val="00EB1BF0"/>
    <w:rsid w:val="00EB2EE6"/>
    <w:rsid w:val="00EB6DC6"/>
    <w:rsid w:val="00EC1361"/>
    <w:rsid w:val="00EC1903"/>
    <w:rsid w:val="00EC2A2B"/>
    <w:rsid w:val="00EC2C0F"/>
    <w:rsid w:val="00EC704F"/>
    <w:rsid w:val="00ED0B36"/>
    <w:rsid w:val="00ED2F4A"/>
    <w:rsid w:val="00ED4CBF"/>
    <w:rsid w:val="00ED747F"/>
    <w:rsid w:val="00EE0A28"/>
    <w:rsid w:val="00EE39F3"/>
    <w:rsid w:val="00EE7898"/>
    <w:rsid w:val="00EE7C50"/>
    <w:rsid w:val="00EF02C1"/>
    <w:rsid w:val="00EF032A"/>
    <w:rsid w:val="00EF29A0"/>
    <w:rsid w:val="00EF5AF6"/>
    <w:rsid w:val="00EF5EEA"/>
    <w:rsid w:val="00F00B5A"/>
    <w:rsid w:val="00F0200D"/>
    <w:rsid w:val="00F02522"/>
    <w:rsid w:val="00F02A9C"/>
    <w:rsid w:val="00F02C3C"/>
    <w:rsid w:val="00F03736"/>
    <w:rsid w:val="00F03F40"/>
    <w:rsid w:val="00F044B1"/>
    <w:rsid w:val="00F11B25"/>
    <w:rsid w:val="00F14CD0"/>
    <w:rsid w:val="00F163CE"/>
    <w:rsid w:val="00F21612"/>
    <w:rsid w:val="00F238F5"/>
    <w:rsid w:val="00F240DA"/>
    <w:rsid w:val="00F25DEB"/>
    <w:rsid w:val="00F3031E"/>
    <w:rsid w:val="00F34099"/>
    <w:rsid w:val="00F3529B"/>
    <w:rsid w:val="00F403C4"/>
    <w:rsid w:val="00F46E59"/>
    <w:rsid w:val="00F61D5A"/>
    <w:rsid w:val="00F62EE4"/>
    <w:rsid w:val="00F63EEC"/>
    <w:rsid w:val="00F64849"/>
    <w:rsid w:val="00F66909"/>
    <w:rsid w:val="00F66EFA"/>
    <w:rsid w:val="00F67D9E"/>
    <w:rsid w:val="00F812EF"/>
    <w:rsid w:val="00F8301A"/>
    <w:rsid w:val="00F83172"/>
    <w:rsid w:val="00F850BF"/>
    <w:rsid w:val="00F85410"/>
    <w:rsid w:val="00F906E6"/>
    <w:rsid w:val="00F91723"/>
    <w:rsid w:val="00F93227"/>
    <w:rsid w:val="00F95D11"/>
    <w:rsid w:val="00FA0022"/>
    <w:rsid w:val="00FA1013"/>
    <w:rsid w:val="00FA3404"/>
    <w:rsid w:val="00FA5748"/>
    <w:rsid w:val="00FA7FF1"/>
    <w:rsid w:val="00FB179F"/>
    <w:rsid w:val="00FB3209"/>
    <w:rsid w:val="00FB5050"/>
    <w:rsid w:val="00FB563B"/>
    <w:rsid w:val="00FB6C2C"/>
    <w:rsid w:val="00FC13D3"/>
    <w:rsid w:val="00FC467E"/>
    <w:rsid w:val="00FD14BE"/>
    <w:rsid w:val="00FD3949"/>
    <w:rsid w:val="00FD56CF"/>
    <w:rsid w:val="00FD5933"/>
    <w:rsid w:val="00FE01E0"/>
    <w:rsid w:val="00FE0579"/>
    <w:rsid w:val="00FE0C5A"/>
    <w:rsid w:val="00FE3859"/>
    <w:rsid w:val="00FE438D"/>
    <w:rsid w:val="00FE5996"/>
    <w:rsid w:val="00FF55A5"/>
    <w:rsid w:val="00FF6A49"/>
    <w:rsid w:val="00FF74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fillcolor="#9cbee0" strokecolor="#739cc3">
      <v:fill color="#9cbee0" color2="#bbd5f0" type="gradient">
        <o:fill v:ext="view" type="gradientUnscaled"/>
      </v:fill>
      <v:stroke color="#739cc3" weight="1.25pt"/>
      <o:colormenu v:ext="edit" fillcolor="none" strokecolor="none [3213]"/>
    </o:shapedefaults>
    <o:shapelayout v:ext="edit">
      <o:idmap v:ext="edit" data="1"/>
      <o:rules v:ext="edit">
        <o:r id="V:Rule12" type="connector" idref="#_x0000_s1033"/>
        <o:r id="V:Rule13" type="connector" idref="#_x0000_s1137">
          <o:proxy start="" idref="#_x0000_s1133" connectloc="3"/>
        </o:r>
        <o:r id="V:Rule14" type="connector" idref="#_x0000_s1141">
          <o:proxy end="" idref="#_x0000_s1113" connectloc="3"/>
        </o:r>
        <o:r id="V:Rule15" type="connector" idref="#_x0000_s1034"/>
        <o:r id="V:Rule16" type="connector" idref="#_x0000_s1041"/>
        <o:r id="V:Rule17" type="connector" idref="#_x0000_s1109">
          <o:proxy start="" idref="#_x0000_s1108" connectloc="3"/>
        </o:r>
        <o:r id="V:Rule18" type="connector" idref="#_x0000_s1145"/>
        <o:r id="V:Rule19" type="connector" idref="#_x0000_s1122"/>
        <o:r id="V:Rule20" type="connector" idref="#_x0000_s1104"/>
        <o:r id="V:Rule21" type="connector" idref="#_x0000_s1119"/>
        <o:r id="V:Rule22" type="connector" idref="#_x0000_s104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A30EA"/>
    <w:pPr>
      <w:widowControl w:val="0"/>
      <w:jc w:val="both"/>
    </w:pPr>
    <w:rPr>
      <w:kern w:val="2"/>
      <w:sz w:val="21"/>
    </w:rPr>
  </w:style>
  <w:style w:type="paragraph" w:styleId="1">
    <w:name w:val="heading 1"/>
    <w:basedOn w:val="a0"/>
    <w:next w:val="a0"/>
    <w:link w:val="1Char"/>
    <w:qFormat/>
    <w:rsid w:val="007A30EA"/>
    <w:pPr>
      <w:keepNext/>
      <w:keepLines/>
      <w:spacing w:before="340" w:after="330" w:line="578" w:lineRule="auto"/>
      <w:outlineLvl w:val="0"/>
    </w:pPr>
    <w:rPr>
      <w:b/>
      <w:bCs/>
      <w:kern w:val="44"/>
      <w:sz w:val="44"/>
      <w:szCs w:val="44"/>
    </w:rPr>
  </w:style>
  <w:style w:type="paragraph" w:styleId="2">
    <w:name w:val="heading 2"/>
    <w:basedOn w:val="1"/>
    <w:next w:val="a0"/>
    <w:link w:val="2Char"/>
    <w:qFormat/>
    <w:rsid w:val="007A30EA"/>
    <w:pPr>
      <w:keepNext w:val="0"/>
      <w:keepLines w:val="0"/>
      <w:widowControl/>
      <w:numPr>
        <w:ilvl w:val="1"/>
        <w:numId w:val="3"/>
      </w:numPr>
      <w:spacing w:before="0" w:after="0" w:line="360" w:lineRule="auto"/>
      <w:jc w:val="left"/>
      <w:outlineLvl w:val="1"/>
    </w:pPr>
    <w:rPr>
      <w:rFonts w:eastAsia="黑体"/>
      <w:b w:val="0"/>
      <w:bCs w:val="0"/>
      <w:kern w:val="0"/>
      <w:sz w:val="24"/>
      <w:szCs w:val="24"/>
    </w:rPr>
  </w:style>
  <w:style w:type="paragraph" w:styleId="3">
    <w:name w:val="heading 3"/>
    <w:basedOn w:val="2"/>
    <w:next w:val="a0"/>
    <w:link w:val="3Char"/>
    <w:qFormat/>
    <w:rsid w:val="007A30EA"/>
    <w:pPr>
      <w:numPr>
        <w:ilvl w:val="2"/>
        <w:numId w:val="1"/>
      </w:numPr>
      <w:tabs>
        <w:tab w:val="left" w:pos="720"/>
      </w:tabs>
      <w:ind w:left="0" w:firstLine="0"/>
      <w:outlineLvl w:val="2"/>
    </w:pPr>
    <w:rPr>
      <w:b/>
      <w:bCs/>
      <w:kern w:val="44"/>
      <w:sz w:val="28"/>
    </w:rPr>
  </w:style>
  <w:style w:type="paragraph" w:styleId="4">
    <w:name w:val="heading 4"/>
    <w:basedOn w:val="a0"/>
    <w:next w:val="a0"/>
    <w:link w:val="4Char"/>
    <w:qFormat/>
    <w:rsid w:val="007A30EA"/>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qFormat/>
    <w:rsid w:val="007A30E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7A30EA"/>
    <w:rPr>
      <w:rFonts w:eastAsia="黑体"/>
      <w:sz w:val="24"/>
      <w:szCs w:val="24"/>
    </w:rPr>
  </w:style>
  <w:style w:type="character" w:customStyle="1" w:styleId="4Char">
    <w:name w:val="标题 4 Char"/>
    <w:link w:val="4"/>
    <w:rsid w:val="007A30EA"/>
    <w:rPr>
      <w:rFonts w:ascii="Cambria" w:eastAsia="宋体" w:hAnsi="Cambria" w:cs="Times New Roman"/>
      <w:b/>
      <w:bCs/>
      <w:kern w:val="2"/>
      <w:sz w:val="28"/>
      <w:szCs w:val="28"/>
    </w:rPr>
  </w:style>
  <w:style w:type="character" w:customStyle="1" w:styleId="Char1">
    <w:name w:val="副标题 Char1"/>
    <w:rsid w:val="007A30EA"/>
    <w:rPr>
      <w:rFonts w:ascii="Cambria" w:hAnsi="Cambria" w:cs="Times New Roman"/>
      <w:b/>
      <w:bCs/>
      <w:kern w:val="28"/>
      <w:sz w:val="32"/>
      <w:szCs w:val="32"/>
    </w:rPr>
  </w:style>
  <w:style w:type="character" w:styleId="a4">
    <w:name w:val="Intense Emphasis"/>
    <w:uiPriority w:val="21"/>
    <w:qFormat/>
    <w:rsid w:val="007A30EA"/>
    <w:rPr>
      <w:b/>
      <w:bCs/>
      <w:i/>
      <w:iCs/>
      <w:color w:val="4F81BD"/>
    </w:rPr>
  </w:style>
  <w:style w:type="character" w:customStyle="1" w:styleId="Char">
    <w:name w:val="日期 Char"/>
    <w:link w:val="a5"/>
    <w:rsid w:val="007A30EA"/>
    <w:rPr>
      <w:kern w:val="2"/>
      <w:sz w:val="21"/>
    </w:rPr>
  </w:style>
  <w:style w:type="character" w:customStyle="1" w:styleId="1Char">
    <w:name w:val="标题 1 Char"/>
    <w:link w:val="1"/>
    <w:rsid w:val="007A30EA"/>
    <w:rPr>
      <w:b/>
      <w:bCs/>
      <w:kern w:val="44"/>
      <w:sz w:val="44"/>
      <w:szCs w:val="44"/>
    </w:rPr>
  </w:style>
  <w:style w:type="character" w:customStyle="1" w:styleId="3Char0">
    <w:name w:val="正文文本缩进 3 Char"/>
    <w:link w:val="30"/>
    <w:rsid w:val="007A30EA"/>
    <w:rPr>
      <w:rFonts w:ascii="宋体" w:hAnsi="宋体"/>
      <w:color w:val="000000"/>
      <w:kern w:val="2"/>
      <w:sz w:val="24"/>
      <w:szCs w:val="24"/>
    </w:rPr>
  </w:style>
  <w:style w:type="character" w:customStyle="1" w:styleId="Char0">
    <w:name w:val="纯文本 Char"/>
    <w:link w:val="a6"/>
    <w:rsid w:val="007A30EA"/>
    <w:rPr>
      <w:rFonts w:ascii="宋体" w:hAnsi="Courier New"/>
      <w:kern w:val="2"/>
      <w:sz w:val="28"/>
    </w:rPr>
  </w:style>
  <w:style w:type="character" w:customStyle="1" w:styleId="5Char">
    <w:name w:val="标题 5 Char"/>
    <w:link w:val="5"/>
    <w:rsid w:val="007A30EA"/>
    <w:rPr>
      <w:b/>
      <w:bCs/>
      <w:kern w:val="2"/>
      <w:sz w:val="28"/>
      <w:szCs w:val="28"/>
    </w:rPr>
  </w:style>
  <w:style w:type="character" w:customStyle="1" w:styleId="Char2">
    <w:name w:val="批注框文本 Char"/>
    <w:link w:val="a7"/>
    <w:rsid w:val="007A30EA"/>
    <w:rPr>
      <w:kern w:val="2"/>
      <w:sz w:val="18"/>
      <w:szCs w:val="18"/>
    </w:rPr>
  </w:style>
  <w:style w:type="character" w:customStyle="1" w:styleId="Char3">
    <w:name w:val="副标题 Char"/>
    <w:link w:val="a8"/>
    <w:rsid w:val="007A30EA"/>
    <w:rPr>
      <w:rFonts w:ascii="Cambria" w:hAnsi="Cambria"/>
      <w:b/>
      <w:bCs/>
      <w:kern w:val="28"/>
      <w:sz w:val="32"/>
      <w:szCs w:val="32"/>
    </w:rPr>
  </w:style>
  <w:style w:type="character" w:customStyle="1" w:styleId="Char4">
    <w:name w:val="标题 Char"/>
    <w:link w:val="a9"/>
    <w:rsid w:val="007A30EA"/>
    <w:rPr>
      <w:rFonts w:ascii="Arial" w:hAnsi="Arial" w:cs="Arial"/>
      <w:b/>
      <w:bCs/>
      <w:kern w:val="2"/>
      <w:sz w:val="32"/>
      <w:szCs w:val="32"/>
    </w:rPr>
  </w:style>
  <w:style w:type="character" w:styleId="aa">
    <w:name w:val="Hyperlink"/>
    <w:uiPriority w:val="99"/>
    <w:unhideWhenUsed/>
    <w:rsid w:val="007A30EA"/>
    <w:rPr>
      <w:color w:val="0000FF"/>
      <w:u w:val="single"/>
    </w:rPr>
  </w:style>
  <w:style w:type="character" w:styleId="ab">
    <w:name w:val="page number"/>
    <w:basedOn w:val="a1"/>
    <w:rsid w:val="007A30EA"/>
  </w:style>
  <w:style w:type="character" w:customStyle="1" w:styleId="Char5">
    <w:name w:val="正文文本缩进 Char"/>
    <w:link w:val="ac"/>
    <w:rsid w:val="007A30EA"/>
    <w:rPr>
      <w:kern w:val="2"/>
      <w:sz w:val="21"/>
    </w:rPr>
  </w:style>
  <w:style w:type="character" w:customStyle="1" w:styleId="Char6">
    <w:name w:val="正文文本 Char"/>
    <w:link w:val="ad"/>
    <w:rsid w:val="007A30EA"/>
    <w:rPr>
      <w:kern w:val="2"/>
      <w:sz w:val="21"/>
    </w:rPr>
  </w:style>
  <w:style w:type="character" w:customStyle="1" w:styleId="Char7">
    <w:name w:val="页脚 Char"/>
    <w:link w:val="ae"/>
    <w:uiPriority w:val="99"/>
    <w:rsid w:val="007A30EA"/>
    <w:rPr>
      <w:kern w:val="2"/>
      <w:sz w:val="18"/>
    </w:rPr>
  </w:style>
  <w:style w:type="character" w:customStyle="1" w:styleId="Char8">
    <w:name w:val="正文缩进 Char"/>
    <w:link w:val="a"/>
    <w:rsid w:val="007A30EA"/>
    <w:rPr>
      <w:kern w:val="2"/>
      <w:sz w:val="24"/>
      <w:szCs w:val="24"/>
    </w:rPr>
  </w:style>
  <w:style w:type="character" w:customStyle="1" w:styleId="3Char">
    <w:name w:val="标题 3 Char"/>
    <w:link w:val="3"/>
    <w:rsid w:val="007A30EA"/>
    <w:rPr>
      <w:rFonts w:eastAsia="黑体"/>
      <w:b/>
      <w:bCs/>
      <w:kern w:val="44"/>
      <w:sz w:val="28"/>
      <w:szCs w:val="24"/>
    </w:rPr>
  </w:style>
  <w:style w:type="paragraph" w:styleId="af">
    <w:name w:val="header"/>
    <w:basedOn w:val="a0"/>
    <w:rsid w:val="007A30E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alloon Text"/>
    <w:basedOn w:val="a0"/>
    <w:link w:val="Char2"/>
    <w:rsid w:val="007A30EA"/>
    <w:rPr>
      <w:sz w:val="18"/>
      <w:szCs w:val="18"/>
    </w:rPr>
  </w:style>
  <w:style w:type="paragraph" w:styleId="a5">
    <w:name w:val="Date"/>
    <w:basedOn w:val="a0"/>
    <w:next w:val="a0"/>
    <w:link w:val="Char"/>
    <w:rsid w:val="007A30EA"/>
    <w:pPr>
      <w:ind w:leftChars="2500" w:left="100"/>
    </w:pPr>
  </w:style>
  <w:style w:type="paragraph" w:styleId="ad">
    <w:name w:val="Body Text"/>
    <w:basedOn w:val="a0"/>
    <w:link w:val="Char6"/>
    <w:rsid w:val="007A30EA"/>
    <w:pPr>
      <w:spacing w:after="120"/>
    </w:pPr>
  </w:style>
  <w:style w:type="paragraph" w:styleId="a6">
    <w:name w:val="Plain Text"/>
    <w:basedOn w:val="a0"/>
    <w:link w:val="Char0"/>
    <w:rsid w:val="007A30EA"/>
    <w:rPr>
      <w:rFonts w:ascii="宋体" w:hAnsi="Courier New"/>
      <w:sz w:val="28"/>
    </w:rPr>
  </w:style>
  <w:style w:type="paragraph" w:styleId="a">
    <w:name w:val="Normal Indent"/>
    <w:basedOn w:val="a0"/>
    <w:link w:val="Char8"/>
    <w:rsid w:val="007A30EA"/>
    <w:pPr>
      <w:numPr>
        <w:ilvl w:val="1"/>
        <w:numId w:val="2"/>
      </w:numPr>
      <w:tabs>
        <w:tab w:val="left" w:pos="840"/>
      </w:tabs>
      <w:spacing w:line="360" w:lineRule="auto"/>
    </w:pPr>
    <w:rPr>
      <w:sz w:val="24"/>
      <w:szCs w:val="24"/>
    </w:rPr>
  </w:style>
  <w:style w:type="paragraph" w:styleId="ae">
    <w:name w:val="footer"/>
    <w:basedOn w:val="a0"/>
    <w:link w:val="Char7"/>
    <w:uiPriority w:val="99"/>
    <w:rsid w:val="007A30EA"/>
    <w:pPr>
      <w:tabs>
        <w:tab w:val="center" w:pos="4153"/>
        <w:tab w:val="right" w:pos="8306"/>
      </w:tabs>
      <w:snapToGrid w:val="0"/>
      <w:jc w:val="left"/>
    </w:pPr>
    <w:rPr>
      <w:sz w:val="18"/>
    </w:rPr>
  </w:style>
  <w:style w:type="paragraph" w:styleId="50">
    <w:name w:val="toc 5"/>
    <w:basedOn w:val="a0"/>
    <w:next w:val="a0"/>
    <w:uiPriority w:val="39"/>
    <w:rsid w:val="007A30EA"/>
    <w:pPr>
      <w:ind w:left="840"/>
      <w:jc w:val="left"/>
    </w:pPr>
    <w:rPr>
      <w:rFonts w:ascii="Calibri" w:hAnsi="Calibri"/>
      <w:sz w:val="18"/>
      <w:szCs w:val="18"/>
    </w:rPr>
  </w:style>
  <w:style w:type="paragraph" w:styleId="ac">
    <w:name w:val="Body Text Indent"/>
    <w:basedOn w:val="a0"/>
    <w:link w:val="Char5"/>
    <w:rsid w:val="007A30EA"/>
    <w:pPr>
      <w:spacing w:after="120"/>
      <w:ind w:leftChars="200" w:left="420"/>
    </w:pPr>
  </w:style>
  <w:style w:type="paragraph" w:styleId="7">
    <w:name w:val="toc 7"/>
    <w:basedOn w:val="a0"/>
    <w:next w:val="a0"/>
    <w:uiPriority w:val="39"/>
    <w:rsid w:val="007A30EA"/>
    <w:pPr>
      <w:ind w:left="1260"/>
      <w:jc w:val="left"/>
    </w:pPr>
    <w:rPr>
      <w:rFonts w:ascii="Calibri" w:hAnsi="Calibri"/>
      <w:sz w:val="18"/>
      <w:szCs w:val="18"/>
    </w:rPr>
  </w:style>
  <w:style w:type="paragraph" w:styleId="10">
    <w:name w:val="toc 1"/>
    <w:basedOn w:val="a0"/>
    <w:next w:val="a0"/>
    <w:uiPriority w:val="39"/>
    <w:rsid w:val="007A30EA"/>
    <w:pPr>
      <w:spacing w:before="120" w:after="120"/>
      <w:jc w:val="left"/>
    </w:pPr>
    <w:rPr>
      <w:rFonts w:ascii="Calibri" w:hAnsi="Calibri"/>
      <w:b/>
      <w:bCs/>
      <w:caps/>
      <w:sz w:val="20"/>
    </w:rPr>
  </w:style>
  <w:style w:type="paragraph" w:styleId="8">
    <w:name w:val="toc 8"/>
    <w:basedOn w:val="a0"/>
    <w:next w:val="a0"/>
    <w:uiPriority w:val="39"/>
    <w:rsid w:val="007A30EA"/>
    <w:pPr>
      <w:ind w:left="1470"/>
      <w:jc w:val="left"/>
    </w:pPr>
    <w:rPr>
      <w:rFonts w:ascii="Calibri" w:hAnsi="Calibri"/>
      <w:sz w:val="18"/>
      <w:szCs w:val="18"/>
    </w:rPr>
  </w:style>
  <w:style w:type="paragraph" w:styleId="31">
    <w:name w:val="toc 3"/>
    <w:basedOn w:val="a0"/>
    <w:next w:val="a0"/>
    <w:uiPriority w:val="39"/>
    <w:rsid w:val="007A30EA"/>
    <w:pPr>
      <w:ind w:left="420"/>
      <w:jc w:val="left"/>
    </w:pPr>
    <w:rPr>
      <w:rFonts w:ascii="Calibri" w:hAnsi="Calibri"/>
      <w:i/>
      <w:iCs/>
      <w:sz w:val="20"/>
    </w:rPr>
  </w:style>
  <w:style w:type="paragraph" w:styleId="20">
    <w:name w:val="toc 2"/>
    <w:basedOn w:val="a0"/>
    <w:next w:val="a0"/>
    <w:uiPriority w:val="39"/>
    <w:rsid w:val="007A30EA"/>
    <w:pPr>
      <w:ind w:left="210"/>
      <w:jc w:val="left"/>
    </w:pPr>
    <w:rPr>
      <w:rFonts w:ascii="Calibri" w:hAnsi="Calibri"/>
      <w:smallCaps/>
      <w:sz w:val="20"/>
    </w:rPr>
  </w:style>
  <w:style w:type="paragraph" w:styleId="30">
    <w:name w:val="Body Text Indent 3"/>
    <w:basedOn w:val="a0"/>
    <w:link w:val="3Char0"/>
    <w:rsid w:val="007A30EA"/>
    <w:pPr>
      <w:numPr>
        <w:numId w:val="4"/>
      </w:numPr>
      <w:tabs>
        <w:tab w:val="clear" w:pos="1140"/>
      </w:tabs>
      <w:spacing w:line="440" w:lineRule="exact"/>
      <w:ind w:leftChars="422" w:left="886" w:firstLineChars="195" w:firstLine="468"/>
      <w:outlineLvl w:val="0"/>
    </w:pPr>
    <w:rPr>
      <w:rFonts w:ascii="宋体" w:hAnsi="宋体"/>
      <w:color w:val="000000"/>
      <w:sz w:val="24"/>
      <w:szCs w:val="24"/>
    </w:rPr>
  </w:style>
  <w:style w:type="paragraph" w:styleId="40">
    <w:name w:val="toc 4"/>
    <w:basedOn w:val="a0"/>
    <w:next w:val="a0"/>
    <w:uiPriority w:val="39"/>
    <w:rsid w:val="007A30EA"/>
    <w:pPr>
      <w:ind w:left="630"/>
      <w:jc w:val="left"/>
    </w:pPr>
    <w:rPr>
      <w:rFonts w:ascii="Calibri" w:hAnsi="Calibri"/>
      <w:sz w:val="18"/>
      <w:szCs w:val="18"/>
    </w:rPr>
  </w:style>
  <w:style w:type="paragraph" w:styleId="6">
    <w:name w:val="toc 6"/>
    <w:basedOn w:val="a0"/>
    <w:next w:val="a0"/>
    <w:uiPriority w:val="39"/>
    <w:rsid w:val="007A30EA"/>
    <w:pPr>
      <w:ind w:left="1050"/>
      <w:jc w:val="left"/>
    </w:pPr>
    <w:rPr>
      <w:rFonts w:ascii="Calibri" w:hAnsi="Calibri"/>
      <w:sz w:val="18"/>
      <w:szCs w:val="18"/>
    </w:rPr>
  </w:style>
  <w:style w:type="paragraph" w:styleId="a8">
    <w:name w:val="Subtitle"/>
    <w:basedOn w:val="a0"/>
    <w:next w:val="a0"/>
    <w:link w:val="Char3"/>
    <w:qFormat/>
    <w:rsid w:val="007A30EA"/>
    <w:pPr>
      <w:spacing w:before="240" w:after="60" w:line="312" w:lineRule="auto"/>
      <w:jc w:val="center"/>
      <w:outlineLvl w:val="1"/>
    </w:pPr>
    <w:rPr>
      <w:rFonts w:ascii="Cambria" w:hAnsi="Cambria"/>
      <w:b/>
      <w:bCs/>
      <w:kern w:val="28"/>
      <w:sz w:val="32"/>
      <w:szCs w:val="32"/>
    </w:rPr>
  </w:style>
  <w:style w:type="paragraph" w:styleId="af0">
    <w:name w:val="List Paragraph"/>
    <w:basedOn w:val="a0"/>
    <w:uiPriority w:val="34"/>
    <w:qFormat/>
    <w:rsid w:val="007A30EA"/>
    <w:pPr>
      <w:ind w:firstLineChars="200" w:firstLine="420"/>
    </w:pPr>
    <w:rPr>
      <w:szCs w:val="24"/>
    </w:rPr>
  </w:style>
  <w:style w:type="paragraph" w:styleId="9">
    <w:name w:val="toc 9"/>
    <w:basedOn w:val="a0"/>
    <w:next w:val="a0"/>
    <w:uiPriority w:val="39"/>
    <w:rsid w:val="007A30EA"/>
    <w:pPr>
      <w:ind w:left="1680"/>
      <w:jc w:val="left"/>
    </w:pPr>
    <w:rPr>
      <w:rFonts w:ascii="Calibri" w:hAnsi="Calibri"/>
      <w:sz w:val="18"/>
      <w:szCs w:val="18"/>
    </w:rPr>
  </w:style>
  <w:style w:type="paragraph" w:customStyle="1" w:styleId="32">
    <w:name w:val="正文首行缩进3"/>
    <w:basedOn w:val="a0"/>
    <w:rsid w:val="007A30EA"/>
    <w:pPr>
      <w:tabs>
        <w:tab w:val="left" w:pos="1174"/>
      </w:tabs>
      <w:spacing w:line="360" w:lineRule="auto"/>
      <w:ind w:left="1174" w:hanging="454"/>
      <w:textAlignment w:val="bottom"/>
    </w:pPr>
    <w:rPr>
      <w:rFonts w:ascii="宋体" w:hAnsi="宋体"/>
      <w:kern w:val="0"/>
      <w:sz w:val="24"/>
      <w:szCs w:val="24"/>
    </w:rPr>
  </w:style>
  <w:style w:type="paragraph" w:styleId="a9">
    <w:name w:val="Title"/>
    <w:basedOn w:val="a0"/>
    <w:link w:val="Char4"/>
    <w:qFormat/>
    <w:rsid w:val="007A30EA"/>
    <w:pPr>
      <w:spacing w:before="240" w:after="60"/>
      <w:jc w:val="center"/>
      <w:outlineLvl w:val="0"/>
    </w:pPr>
    <w:rPr>
      <w:rFonts w:ascii="Arial" w:hAnsi="Arial"/>
      <w:b/>
      <w:bCs/>
      <w:sz w:val="32"/>
      <w:szCs w:val="32"/>
    </w:rPr>
  </w:style>
  <w:style w:type="paragraph" w:customStyle="1" w:styleId="reader-word-layer">
    <w:name w:val="reader-word-layer"/>
    <w:basedOn w:val="a0"/>
    <w:rsid w:val="007A30EA"/>
    <w:pPr>
      <w:widowControl/>
      <w:spacing w:before="100" w:beforeAutospacing="1" w:after="100" w:afterAutospacing="1"/>
      <w:jc w:val="left"/>
    </w:pPr>
    <w:rPr>
      <w:rFonts w:ascii="宋体" w:hAnsi="宋体" w:cs="宋体"/>
      <w:kern w:val="0"/>
      <w:sz w:val="24"/>
      <w:szCs w:val="24"/>
    </w:rPr>
  </w:style>
  <w:style w:type="paragraph" w:customStyle="1" w:styleId="11">
    <w:name w:val="1)"/>
    <w:basedOn w:val="a0"/>
    <w:rsid w:val="007A30EA"/>
    <w:pPr>
      <w:adjustRightInd w:val="0"/>
      <w:snapToGrid w:val="0"/>
      <w:spacing w:before="120" w:after="120"/>
      <w:textAlignment w:val="baseline"/>
    </w:pPr>
    <w:rPr>
      <w:kern w:val="0"/>
      <w:sz w:val="24"/>
      <w:szCs w:val="24"/>
    </w:rPr>
  </w:style>
  <w:style w:type="paragraph" w:customStyle="1" w:styleId="CharCharChar">
    <w:name w:val="Char Char Char"/>
    <w:basedOn w:val="a0"/>
    <w:rsid w:val="007A30EA"/>
    <w:rPr>
      <w:sz w:val="24"/>
      <w:szCs w:val="24"/>
    </w:rPr>
  </w:style>
  <w:style w:type="paragraph" w:styleId="21">
    <w:name w:val="Body Text Indent 2"/>
    <w:basedOn w:val="a0"/>
    <w:link w:val="2Char0"/>
    <w:rsid w:val="00880AD0"/>
    <w:pPr>
      <w:spacing w:after="120" w:line="480" w:lineRule="auto"/>
      <w:ind w:leftChars="200" w:left="420"/>
    </w:pPr>
  </w:style>
  <w:style w:type="character" w:customStyle="1" w:styleId="2Char0">
    <w:name w:val="正文文本缩进 2 Char"/>
    <w:link w:val="21"/>
    <w:rsid w:val="00880AD0"/>
    <w:rPr>
      <w:kern w:val="2"/>
      <w:sz w:val="21"/>
    </w:rPr>
  </w:style>
  <w:style w:type="character" w:styleId="af1">
    <w:name w:val="Emphasis"/>
    <w:basedOn w:val="a1"/>
    <w:qFormat/>
    <w:rsid w:val="0020748A"/>
    <w:rPr>
      <w:i/>
      <w:iCs/>
    </w:rPr>
  </w:style>
  <w:style w:type="table" w:styleId="af2">
    <w:name w:val="Table Grid"/>
    <w:basedOn w:val="a2"/>
    <w:uiPriority w:val="99"/>
    <w:unhideWhenUsed/>
    <w:rsid w:val="00B54A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1846884">
      <w:bodyDiv w:val="1"/>
      <w:marLeft w:val="0"/>
      <w:marRight w:val="0"/>
      <w:marTop w:val="0"/>
      <w:marBottom w:val="0"/>
      <w:divBdr>
        <w:top w:val="none" w:sz="0" w:space="0" w:color="auto"/>
        <w:left w:val="none" w:sz="0" w:space="0" w:color="auto"/>
        <w:bottom w:val="none" w:sz="0" w:space="0" w:color="auto"/>
        <w:right w:val="none" w:sz="0" w:space="0" w:color="auto"/>
      </w:divBdr>
    </w:div>
    <w:div w:id="543099012">
      <w:bodyDiv w:val="1"/>
      <w:marLeft w:val="0"/>
      <w:marRight w:val="0"/>
      <w:marTop w:val="0"/>
      <w:marBottom w:val="0"/>
      <w:divBdr>
        <w:top w:val="none" w:sz="0" w:space="0" w:color="auto"/>
        <w:left w:val="none" w:sz="0" w:space="0" w:color="auto"/>
        <w:bottom w:val="none" w:sz="0" w:space="0" w:color="auto"/>
        <w:right w:val="none" w:sz="0" w:space="0" w:color="auto"/>
      </w:divBdr>
    </w:div>
    <w:div w:id="579682961">
      <w:bodyDiv w:val="1"/>
      <w:marLeft w:val="0"/>
      <w:marRight w:val="0"/>
      <w:marTop w:val="0"/>
      <w:marBottom w:val="0"/>
      <w:divBdr>
        <w:top w:val="none" w:sz="0" w:space="0" w:color="auto"/>
        <w:left w:val="none" w:sz="0" w:space="0" w:color="auto"/>
        <w:bottom w:val="none" w:sz="0" w:space="0" w:color="auto"/>
        <w:right w:val="none" w:sz="0" w:space="0" w:color="auto"/>
      </w:divBdr>
    </w:div>
    <w:div w:id="1191068815">
      <w:bodyDiv w:val="1"/>
      <w:marLeft w:val="0"/>
      <w:marRight w:val="0"/>
      <w:marTop w:val="0"/>
      <w:marBottom w:val="0"/>
      <w:divBdr>
        <w:top w:val="none" w:sz="0" w:space="0" w:color="auto"/>
        <w:left w:val="none" w:sz="0" w:space="0" w:color="auto"/>
        <w:bottom w:val="none" w:sz="0" w:space="0" w:color="auto"/>
        <w:right w:val="none" w:sz="0" w:space="0" w:color="auto"/>
      </w:divBdr>
    </w:div>
    <w:div w:id="1499036090">
      <w:bodyDiv w:val="1"/>
      <w:marLeft w:val="0"/>
      <w:marRight w:val="0"/>
      <w:marTop w:val="0"/>
      <w:marBottom w:val="0"/>
      <w:divBdr>
        <w:top w:val="none" w:sz="0" w:space="0" w:color="auto"/>
        <w:left w:val="none" w:sz="0" w:space="0" w:color="auto"/>
        <w:bottom w:val="none" w:sz="0" w:space="0" w:color="auto"/>
        <w:right w:val="none" w:sz="0" w:space="0" w:color="auto"/>
      </w:divBdr>
      <w:divsChild>
        <w:div w:id="1918860099">
          <w:marLeft w:val="0"/>
          <w:marRight w:val="0"/>
          <w:marTop w:val="0"/>
          <w:marBottom w:val="0"/>
          <w:divBdr>
            <w:top w:val="none" w:sz="0" w:space="0" w:color="auto"/>
            <w:left w:val="none" w:sz="0" w:space="0" w:color="auto"/>
            <w:bottom w:val="none" w:sz="0" w:space="0" w:color="auto"/>
            <w:right w:val="none" w:sz="0" w:space="0" w:color="auto"/>
          </w:divBdr>
        </w:div>
      </w:divsChild>
    </w:div>
    <w:div w:id="1567570309">
      <w:bodyDiv w:val="1"/>
      <w:marLeft w:val="0"/>
      <w:marRight w:val="0"/>
      <w:marTop w:val="0"/>
      <w:marBottom w:val="0"/>
      <w:divBdr>
        <w:top w:val="none" w:sz="0" w:space="0" w:color="auto"/>
        <w:left w:val="none" w:sz="0" w:space="0" w:color="auto"/>
        <w:bottom w:val="none" w:sz="0" w:space="0" w:color="auto"/>
        <w:right w:val="none" w:sz="0" w:space="0" w:color="auto"/>
      </w:divBdr>
    </w:div>
    <w:div w:id="1671450530">
      <w:bodyDiv w:val="1"/>
      <w:marLeft w:val="0"/>
      <w:marRight w:val="0"/>
      <w:marTop w:val="0"/>
      <w:marBottom w:val="0"/>
      <w:divBdr>
        <w:top w:val="none" w:sz="0" w:space="0" w:color="auto"/>
        <w:left w:val="none" w:sz="0" w:space="0" w:color="auto"/>
        <w:bottom w:val="none" w:sz="0" w:space="0" w:color="auto"/>
        <w:right w:val="none" w:sz="0" w:space="0" w:color="auto"/>
      </w:divBdr>
      <w:divsChild>
        <w:div w:id="698091193">
          <w:marLeft w:val="0"/>
          <w:marRight w:val="0"/>
          <w:marTop w:val="0"/>
          <w:marBottom w:val="0"/>
          <w:divBdr>
            <w:top w:val="none" w:sz="0" w:space="0" w:color="auto"/>
            <w:left w:val="none" w:sz="0" w:space="0" w:color="auto"/>
            <w:bottom w:val="none" w:sz="0" w:space="0" w:color="auto"/>
            <w:right w:val="none" w:sz="0" w:space="0" w:color="auto"/>
          </w:divBdr>
        </w:div>
      </w:divsChild>
    </w:div>
    <w:div w:id="209396697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C85526-A0CB-445F-B588-7BE5409D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4865</TotalTime>
  <Pages>16</Pages>
  <Words>1426</Words>
  <Characters>8129</Characters>
  <Application>Microsoft Office Word</Application>
  <DocSecurity>0</DocSecurity>
  <Lines>67</Lines>
  <Paragraphs>19</Paragraphs>
  <ScaleCrop>false</ScaleCrop>
  <Company/>
  <LinksUpToDate>false</LinksUpToDate>
  <CharactersWithSpaces>9536</CharactersWithSpaces>
  <SharedDoc>false</SharedDoc>
  <HLinks>
    <vt:vector size="108" baseType="variant">
      <vt:variant>
        <vt:i4>1376305</vt:i4>
      </vt:variant>
      <vt:variant>
        <vt:i4>80</vt:i4>
      </vt:variant>
      <vt:variant>
        <vt:i4>0</vt:i4>
      </vt:variant>
      <vt:variant>
        <vt:i4>5</vt:i4>
      </vt:variant>
      <vt:variant>
        <vt:lpwstr/>
      </vt:variant>
      <vt:variant>
        <vt:lpwstr>_Toc424676600</vt:lpwstr>
      </vt:variant>
      <vt:variant>
        <vt:i4>1835058</vt:i4>
      </vt:variant>
      <vt:variant>
        <vt:i4>74</vt:i4>
      </vt:variant>
      <vt:variant>
        <vt:i4>0</vt:i4>
      </vt:variant>
      <vt:variant>
        <vt:i4>5</vt:i4>
      </vt:variant>
      <vt:variant>
        <vt:lpwstr/>
      </vt:variant>
      <vt:variant>
        <vt:lpwstr>_Toc424676599</vt:lpwstr>
      </vt:variant>
      <vt:variant>
        <vt:i4>1835058</vt:i4>
      </vt:variant>
      <vt:variant>
        <vt:i4>68</vt:i4>
      </vt:variant>
      <vt:variant>
        <vt:i4>0</vt:i4>
      </vt:variant>
      <vt:variant>
        <vt:i4>5</vt:i4>
      </vt:variant>
      <vt:variant>
        <vt:lpwstr/>
      </vt:variant>
      <vt:variant>
        <vt:lpwstr>_Toc424676596</vt:lpwstr>
      </vt:variant>
      <vt:variant>
        <vt:i4>1835058</vt:i4>
      </vt:variant>
      <vt:variant>
        <vt:i4>62</vt:i4>
      </vt:variant>
      <vt:variant>
        <vt:i4>0</vt:i4>
      </vt:variant>
      <vt:variant>
        <vt:i4>5</vt:i4>
      </vt:variant>
      <vt:variant>
        <vt:lpwstr/>
      </vt:variant>
      <vt:variant>
        <vt:lpwstr>_Toc424676594</vt:lpwstr>
      </vt:variant>
      <vt:variant>
        <vt:i4>1835058</vt:i4>
      </vt:variant>
      <vt:variant>
        <vt:i4>56</vt:i4>
      </vt:variant>
      <vt:variant>
        <vt:i4>0</vt:i4>
      </vt:variant>
      <vt:variant>
        <vt:i4>5</vt:i4>
      </vt:variant>
      <vt:variant>
        <vt:lpwstr/>
      </vt:variant>
      <vt:variant>
        <vt:lpwstr>_Toc424676593</vt:lpwstr>
      </vt:variant>
      <vt:variant>
        <vt:i4>1835058</vt:i4>
      </vt:variant>
      <vt:variant>
        <vt:i4>50</vt:i4>
      </vt:variant>
      <vt:variant>
        <vt:i4>0</vt:i4>
      </vt:variant>
      <vt:variant>
        <vt:i4>5</vt:i4>
      </vt:variant>
      <vt:variant>
        <vt:lpwstr/>
      </vt:variant>
      <vt:variant>
        <vt:lpwstr>_Toc424676592</vt:lpwstr>
      </vt:variant>
      <vt:variant>
        <vt:i4>1835058</vt:i4>
      </vt:variant>
      <vt:variant>
        <vt:i4>47</vt:i4>
      </vt:variant>
      <vt:variant>
        <vt:i4>0</vt:i4>
      </vt:variant>
      <vt:variant>
        <vt:i4>5</vt:i4>
      </vt:variant>
      <vt:variant>
        <vt:lpwstr/>
      </vt:variant>
      <vt:variant>
        <vt:lpwstr>_Toc424676591</vt:lpwstr>
      </vt:variant>
      <vt:variant>
        <vt:i4>1835058</vt:i4>
      </vt:variant>
      <vt:variant>
        <vt:i4>44</vt:i4>
      </vt:variant>
      <vt:variant>
        <vt:i4>0</vt:i4>
      </vt:variant>
      <vt:variant>
        <vt:i4>5</vt:i4>
      </vt:variant>
      <vt:variant>
        <vt:lpwstr/>
      </vt:variant>
      <vt:variant>
        <vt:lpwstr>_Toc424676590</vt:lpwstr>
      </vt:variant>
      <vt:variant>
        <vt:i4>1900594</vt:i4>
      </vt:variant>
      <vt:variant>
        <vt:i4>41</vt:i4>
      </vt:variant>
      <vt:variant>
        <vt:i4>0</vt:i4>
      </vt:variant>
      <vt:variant>
        <vt:i4>5</vt:i4>
      </vt:variant>
      <vt:variant>
        <vt:lpwstr/>
      </vt:variant>
      <vt:variant>
        <vt:lpwstr>_Toc424676589</vt:lpwstr>
      </vt:variant>
      <vt:variant>
        <vt:i4>1900594</vt:i4>
      </vt:variant>
      <vt:variant>
        <vt:i4>38</vt:i4>
      </vt:variant>
      <vt:variant>
        <vt:i4>0</vt:i4>
      </vt:variant>
      <vt:variant>
        <vt:i4>5</vt:i4>
      </vt:variant>
      <vt:variant>
        <vt:lpwstr/>
      </vt:variant>
      <vt:variant>
        <vt:lpwstr>_Toc424676588</vt:lpwstr>
      </vt:variant>
      <vt:variant>
        <vt:i4>1900594</vt:i4>
      </vt:variant>
      <vt:variant>
        <vt:i4>35</vt:i4>
      </vt:variant>
      <vt:variant>
        <vt:i4>0</vt:i4>
      </vt:variant>
      <vt:variant>
        <vt:i4>5</vt:i4>
      </vt:variant>
      <vt:variant>
        <vt:lpwstr/>
      </vt:variant>
      <vt:variant>
        <vt:lpwstr>_Toc424676587</vt:lpwstr>
      </vt:variant>
      <vt:variant>
        <vt:i4>1900594</vt:i4>
      </vt:variant>
      <vt:variant>
        <vt:i4>32</vt:i4>
      </vt:variant>
      <vt:variant>
        <vt:i4>0</vt:i4>
      </vt:variant>
      <vt:variant>
        <vt:i4>5</vt:i4>
      </vt:variant>
      <vt:variant>
        <vt:lpwstr/>
      </vt:variant>
      <vt:variant>
        <vt:lpwstr>_Toc424676586</vt:lpwstr>
      </vt:variant>
      <vt:variant>
        <vt:i4>1900594</vt:i4>
      </vt:variant>
      <vt:variant>
        <vt:i4>26</vt:i4>
      </vt:variant>
      <vt:variant>
        <vt:i4>0</vt:i4>
      </vt:variant>
      <vt:variant>
        <vt:i4>5</vt:i4>
      </vt:variant>
      <vt:variant>
        <vt:lpwstr/>
      </vt:variant>
      <vt:variant>
        <vt:lpwstr>_Toc424676585</vt:lpwstr>
      </vt:variant>
      <vt:variant>
        <vt:i4>1900594</vt:i4>
      </vt:variant>
      <vt:variant>
        <vt:i4>23</vt:i4>
      </vt:variant>
      <vt:variant>
        <vt:i4>0</vt:i4>
      </vt:variant>
      <vt:variant>
        <vt:i4>5</vt:i4>
      </vt:variant>
      <vt:variant>
        <vt:lpwstr/>
      </vt:variant>
      <vt:variant>
        <vt:lpwstr>_Toc424676582</vt:lpwstr>
      </vt:variant>
      <vt:variant>
        <vt:i4>1900594</vt:i4>
      </vt:variant>
      <vt:variant>
        <vt:i4>20</vt:i4>
      </vt:variant>
      <vt:variant>
        <vt:i4>0</vt:i4>
      </vt:variant>
      <vt:variant>
        <vt:i4>5</vt:i4>
      </vt:variant>
      <vt:variant>
        <vt:lpwstr/>
      </vt:variant>
      <vt:variant>
        <vt:lpwstr>_Toc424676581</vt:lpwstr>
      </vt:variant>
      <vt:variant>
        <vt:i4>1179698</vt:i4>
      </vt:variant>
      <vt:variant>
        <vt:i4>14</vt:i4>
      </vt:variant>
      <vt:variant>
        <vt:i4>0</vt:i4>
      </vt:variant>
      <vt:variant>
        <vt:i4>5</vt:i4>
      </vt:variant>
      <vt:variant>
        <vt:lpwstr/>
      </vt:variant>
      <vt:variant>
        <vt:lpwstr>_Toc424676579</vt:lpwstr>
      </vt:variant>
      <vt:variant>
        <vt:i4>1179698</vt:i4>
      </vt:variant>
      <vt:variant>
        <vt:i4>8</vt:i4>
      </vt:variant>
      <vt:variant>
        <vt:i4>0</vt:i4>
      </vt:variant>
      <vt:variant>
        <vt:i4>5</vt:i4>
      </vt:variant>
      <vt:variant>
        <vt:lpwstr/>
      </vt:variant>
      <vt:variant>
        <vt:lpwstr>_Toc424676578</vt:lpwstr>
      </vt:variant>
      <vt:variant>
        <vt:i4>1179698</vt:i4>
      </vt:variant>
      <vt:variant>
        <vt:i4>2</vt:i4>
      </vt:variant>
      <vt:variant>
        <vt:i4>0</vt:i4>
      </vt:variant>
      <vt:variant>
        <vt:i4>5</vt:i4>
      </vt:variant>
      <vt:variant>
        <vt:lpwstr/>
      </vt:variant>
      <vt:variant>
        <vt:lpwstr>_Toc424676577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家具生产企业环境综合整治</dc:title>
  <dc:creator>USER</dc:creator>
  <cp:lastModifiedBy>a sus</cp:lastModifiedBy>
  <cp:revision>112</cp:revision>
  <cp:lastPrinted>2016-09-26T01:56:00Z</cp:lastPrinted>
  <dcterms:created xsi:type="dcterms:W3CDTF">2016-04-28T12:38:00Z</dcterms:created>
  <dcterms:modified xsi:type="dcterms:W3CDTF">2017-01-19T03:52:00Z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2052-9.1.0.4716</vt:lpwstr>
  </property>
</Properties>
</file>